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4C" w:rsidRPr="00D60D4C" w:rsidRDefault="00D60D4C" w:rsidP="00D60D4C">
      <w:pPr>
        <w:spacing w:line="360" w:lineRule="auto"/>
        <w:ind w:firstLine="567"/>
        <w:rPr>
          <w:rFonts w:asciiTheme="majorHAnsi" w:hAnsiTheme="majorHAnsi" w:cstheme="majorHAnsi"/>
          <w:b/>
          <w:color w:val="00B0F0"/>
          <w:sz w:val="22"/>
          <w:szCs w:val="22"/>
          <w:u w:val="single"/>
        </w:rPr>
      </w:pPr>
      <w:bookmarkStart w:id="0" w:name="_GoBack"/>
      <w:r w:rsidRPr="00D60D4C">
        <w:rPr>
          <w:rFonts w:asciiTheme="majorHAnsi" w:hAnsiTheme="majorHAnsi" w:cstheme="majorHAnsi"/>
          <w:b/>
          <w:color w:val="00B0F0"/>
          <w:sz w:val="22"/>
          <w:szCs w:val="22"/>
          <w:u w:val="single"/>
        </w:rPr>
        <w:t>@</w:t>
      </w:r>
      <w:proofErr w:type="spellStart"/>
      <w:r w:rsidRPr="00D60D4C">
        <w:rPr>
          <w:rFonts w:asciiTheme="majorHAnsi" w:hAnsiTheme="majorHAnsi" w:cstheme="majorHAnsi"/>
          <w:b/>
          <w:color w:val="00B0F0"/>
          <w:sz w:val="22"/>
          <w:szCs w:val="22"/>
          <w:u w:val="single"/>
        </w:rPr>
        <w:t>Copyriht</w:t>
      </w:r>
      <w:proofErr w:type="spellEnd"/>
      <w:r w:rsidRPr="00D60D4C">
        <w:rPr>
          <w:rFonts w:asciiTheme="majorHAnsi" w:hAnsiTheme="majorHAnsi" w:cstheme="majorHAnsi"/>
          <w:b/>
          <w:color w:val="00B0F0"/>
          <w:sz w:val="22"/>
          <w:szCs w:val="22"/>
          <w:u w:val="single"/>
        </w:rPr>
        <w:t xml:space="preserve"> 1998 – Egidio Siviglia- Tutti i diritti </w:t>
      </w:r>
      <w:proofErr w:type="spellStart"/>
      <w:r w:rsidRPr="00D60D4C">
        <w:rPr>
          <w:rFonts w:asciiTheme="majorHAnsi" w:hAnsiTheme="majorHAnsi" w:cstheme="majorHAnsi"/>
          <w:b/>
          <w:color w:val="00B0F0"/>
          <w:sz w:val="22"/>
          <w:szCs w:val="22"/>
          <w:u w:val="single"/>
        </w:rPr>
        <w:t>riuservati</w:t>
      </w:r>
      <w:proofErr w:type="spellEnd"/>
      <w:r w:rsidRPr="00D60D4C">
        <w:rPr>
          <w:rFonts w:asciiTheme="majorHAnsi" w:hAnsiTheme="majorHAnsi" w:cstheme="majorHAnsi"/>
          <w:b/>
          <w:color w:val="00B0F0"/>
          <w:sz w:val="22"/>
          <w:szCs w:val="22"/>
          <w:u w:val="single"/>
        </w:rPr>
        <w:t>.</w:t>
      </w:r>
    </w:p>
    <w:bookmarkEnd w:id="0"/>
    <w:p w:rsidR="00D60D4C" w:rsidRDefault="00D60D4C" w:rsidP="00B750AE">
      <w:pPr>
        <w:spacing w:line="360" w:lineRule="auto"/>
        <w:ind w:firstLine="567"/>
        <w:jc w:val="center"/>
        <w:rPr>
          <w:rFonts w:asciiTheme="majorHAnsi" w:hAnsiTheme="majorHAnsi" w:cstheme="majorHAnsi"/>
          <w:b/>
          <w:color w:val="FF0000"/>
          <w:sz w:val="32"/>
          <w:szCs w:val="32"/>
          <w:u w:val="single"/>
        </w:rPr>
      </w:pPr>
    </w:p>
    <w:p w:rsidR="00684D52" w:rsidRDefault="00B750AE" w:rsidP="00B750AE">
      <w:pPr>
        <w:spacing w:line="360" w:lineRule="auto"/>
        <w:ind w:firstLine="567"/>
        <w:jc w:val="center"/>
        <w:rPr>
          <w:rFonts w:asciiTheme="majorHAnsi" w:hAnsiTheme="majorHAnsi" w:cstheme="majorHAnsi"/>
          <w:b/>
          <w:color w:val="FF0000"/>
          <w:sz w:val="32"/>
          <w:szCs w:val="32"/>
        </w:rPr>
      </w:pPr>
      <w:r w:rsidRPr="00AD2381">
        <w:rPr>
          <w:rFonts w:asciiTheme="majorHAnsi" w:hAnsiTheme="majorHAnsi" w:cstheme="majorHAnsi"/>
          <w:b/>
          <w:color w:val="FF0000"/>
          <w:sz w:val="32"/>
          <w:szCs w:val="32"/>
          <w:u w:val="single"/>
        </w:rPr>
        <w:t>OMELIA</w:t>
      </w:r>
      <w:r w:rsidRPr="00AD2381">
        <w:rPr>
          <w:rFonts w:asciiTheme="majorHAnsi" w:hAnsiTheme="majorHAnsi" w:cstheme="majorHAnsi"/>
          <w:b/>
          <w:color w:val="FF0000"/>
          <w:sz w:val="32"/>
          <w:szCs w:val="32"/>
          <w:u w:val="single"/>
        </w:rPr>
        <w:t xml:space="preserve"> </w:t>
      </w:r>
      <w:r w:rsidR="00F776D9" w:rsidRPr="00AD2381">
        <w:rPr>
          <w:rFonts w:asciiTheme="majorHAnsi" w:hAnsiTheme="majorHAnsi" w:cstheme="majorHAnsi"/>
          <w:b/>
          <w:color w:val="FF0000"/>
          <w:sz w:val="32"/>
          <w:szCs w:val="32"/>
          <w:u w:val="single"/>
        </w:rPr>
        <w:t>DELLA TRASFIGURAZIONE</w:t>
      </w:r>
      <w:r w:rsidR="0045228E" w:rsidRPr="00AD2381">
        <w:rPr>
          <w:rFonts w:asciiTheme="majorHAnsi" w:hAnsiTheme="majorHAnsi" w:cstheme="majorHAnsi"/>
          <w:b/>
          <w:color w:val="FF0000"/>
          <w:sz w:val="32"/>
          <w:szCs w:val="32"/>
        </w:rPr>
        <w:t xml:space="preserve"> DEL SIGNORE GESU’</w:t>
      </w:r>
    </w:p>
    <w:p w:rsidR="00F776D9" w:rsidRPr="00F776D9" w:rsidRDefault="00F776D9" w:rsidP="00B750AE">
      <w:pPr>
        <w:spacing w:line="360" w:lineRule="auto"/>
        <w:ind w:firstLine="567"/>
        <w:jc w:val="center"/>
        <w:rPr>
          <w:rFonts w:asciiTheme="majorHAnsi" w:hAnsiTheme="majorHAnsi" w:cstheme="majorHAnsi"/>
          <w:b/>
          <w:color w:val="00B0F0"/>
          <w:sz w:val="32"/>
          <w:szCs w:val="32"/>
        </w:rPr>
      </w:pPr>
      <w:hyperlink r:id="rId4" w:tgtFrame="_blank" w:history="1">
        <w:proofErr w:type="spellStart"/>
        <w:r w:rsidRPr="00F776D9">
          <w:rPr>
            <w:rFonts w:asciiTheme="majorHAnsi" w:hAnsiTheme="majorHAnsi" w:cstheme="majorHAnsi"/>
            <w:b/>
            <w:color w:val="00B0F0"/>
            <w:sz w:val="28"/>
            <w:szCs w:val="28"/>
            <w:u w:val="single"/>
          </w:rPr>
          <w:t>Dn</w:t>
        </w:r>
        <w:proofErr w:type="spellEnd"/>
        <w:r w:rsidRPr="00F776D9">
          <w:rPr>
            <w:rFonts w:asciiTheme="majorHAnsi" w:hAnsiTheme="majorHAnsi" w:cstheme="majorHAnsi"/>
            <w:b/>
            <w:color w:val="00B0F0"/>
            <w:sz w:val="28"/>
            <w:szCs w:val="28"/>
            <w:u w:val="single"/>
          </w:rPr>
          <w:t xml:space="preserve"> 7,9-10.13-14</w:t>
        </w:r>
      </w:hyperlink>
      <w:r w:rsidRPr="00F776D9">
        <w:rPr>
          <w:rFonts w:asciiTheme="majorHAnsi" w:hAnsiTheme="majorHAnsi" w:cstheme="majorHAnsi"/>
          <w:b/>
          <w:color w:val="00B0F0"/>
          <w:sz w:val="28"/>
          <w:szCs w:val="28"/>
        </w:rPr>
        <w:t xml:space="preserve">; </w:t>
      </w:r>
      <w:hyperlink r:id="rId5" w:tgtFrame="_blank" w:history="1">
        <w:proofErr w:type="spellStart"/>
        <w:r w:rsidRPr="00F776D9">
          <w:rPr>
            <w:rFonts w:asciiTheme="majorHAnsi" w:hAnsiTheme="majorHAnsi" w:cstheme="majorHAnsi"/>
            <w:b/>
            <w:color w:val="00B0F0"/>
            <w:sz w:val="28"/>
            <w:szCs w:val="28"/>
            <w:u w:val="single"/>
          </w:rPr>
          <w:t>Sal</w:t>
        </w:r>
        <w:proofErr w:type="spellEnd"/>
        <w:r w:rsidRPr="00F776D9">
          <w:rPr>
            <w:rFonts w:asciiTheme="majorHAnsi" w:hAnsiTheme="majorHAnsi" w:cstheme="majorHAnsi"/>
            <w:b/>
            <w:color w:val="00B0F0"/>
            <w:sz w:val="28"/>
            <w:szCs w:val="28"/>
            <w:u w:val="single"/>
          </w:rPr>
          <w:t xml:space="preserve"> 96</w:t>
        </w:r>
      </w:hyperlink>
      <w:r w:rsidRPr="00F776D9">
        <w:rPr>
          <w:rFonts w:asciiTheme="majorHAnsi" w:hAnsiTheme="majorHAnsi" w:cstheme="majorHAnsi"/>
          <w:b/>
          <w:color w:val="00B0F0"/>
          <w:sz w:val="28"/>
          <w:szCs w:val="28"/>
        </w:rPr>
        <w:t xml:space="preserve">; </w:t>
      </w:r>
      <w:hyperlink r:id="rId6" w:history="1">
        <w:r w:rsidRPr="00F776D9">
          <w:rPr>
            <w:rFonts w:asciiTheme="majorHAnsi" w:hAnsiTheme="majorHAnsi" w:cstheme="majorHAnsi"/>
            <w:b/>
            <w:color w:val="00B0F0"/>
            <w:sz w:val="28"/>
            <w:szCs w:val="28"/>
            <w:u w:val="single"/>
          </w:rPr>
          <w:t>2Pt 1,16-19</w:t>
        </w:r>
      </w:hyperlink>
      <w:r w:rsidRPr="00F776D9">
        <w:rPr>
          <w:rFonts w:asciiTheme="majorHAnsi" w:hAnsiTheme="majorHAnsi" w:cstheme="majorHAnsi"/>
          <w:b/>
          <w:color w:val="00B0F0"/>
          <w:sz w:val="28"/>
          <w:szCs w:val="28"/>
        </w:rPr>
        <w:t xml:space="preserve">; </w:t>
      </w:r>
      <w:hyperlink r:id="rId7" w:tgtFrame="_blank" w:history="1">
        <w:r w:rsidRPr="00F776D9">
          <w:rPr>
            <w:rFonts w:asciiTheme="majorHAnsi" w:hAnsiTheme="majorHAnsi" w:cstheme="majorHAnsi"/>
            <w:b/>
            <w:color w:val="00B0F0"/>
            <w:sz w:val="28"/>
            <w:szCs w:val="28"/>
            <w:u w:val="single"/>
          </w:rPr>
          <w:t>Mt 17,1-9</w:t>
        </w:r>
      </w:hyperlink>
      <w:r w:rsidRPr="00F776D9">
        <w:rPr>
          <w:rFonts w:asciiTheme="majorHAnsi" w:hAnsiTheme="majorHAnsi" w:cstheme="majorHAnsi"/>
          <w:b/>
          <w:color w:val="00B0F0"/>
          <w:sz w:val="28"/>
          <w:szCs w:val="28"/>
        </w:rPr>
        <w:t>)</w:t>
      </w:r>
    </w:p>
    <w:p w:rsidR="00684D52" w:rsidRPr="0045228E" w:rsidRDefault="00684D52" w:rsidP="0045228E">
      <w:pPr>
        <w:spacing w:line="360" w:lineRule="auto"/>
        <w:ind w:left="851" w:right="851" w:firstLine="567"/>
        <w:jc w:val="both"/>
        <w:rPr>
          <w:rFonts w:asciiTheme="majorHAnsi" w:hAnsiTheme="majorHAnsi" w:cstheme="majorHAnsi"/>
          <w:color w:val="000000"/>
          <w:sz w:val="28"/>
          <w:szCs w:val="28"/>
        </w:rPr>
      </w:pPr>
    </w:p>
    <w:p w:rsidR="00684D52" w:rsidRPr="0045228E" w:rsidRDefault="00684D52" w:rsidP="0045228E">
      <w:pPr>
        <w:spacing w:line="360" w:lineRule="auto"/>
        <w:ind w:left="851" w:right="851" w:firstLine="567"/>
        <w:jc w:val="both"/>
        <w:rPr>
          <w:rFonts w:asciiTheme="majorHAnsi" w:hAnsiTheme="majorHAnsi" w:cstheme="majorHAnsi"/>
          <w:color w:val="000000"/>
          <w:sz w:val="28"/>
          <w:szCs w:val="28"/>
        </w:rPr>
      </w:pPr>
    </w:p>
    <w:p w:rsidR="00684D52" w:rsidRPr="00F776D9" w:rsidRDefault="00684D52" w:rsidP="00B750AE">
      <w:pPr>
        <w:pStyle w:val="Corpotesto"/>
        <w:spacing w:line="360" w:lineRule="auto"/>
        <w:ind w:right="851" w:firstLine="567"/>
        <w:rPr>
          <w:rFonts w:asciiTheme="majorHAnsi" w:hAnsiTheme="majorHAnsi" w:cstheme="majorHAnsi"/>
          <w:i w:val="0"/>
          <w:color w:val="2F5496" w:themeColor="accent5" w:themeShade="BF"/>
          <w:sz w:val="28"/>
          <w:szCs w:val="28"/>
        </w:rPr>
      </w:pPr>
      <w:r w:rsidRPr="00F776D9">
        <w:rPr>
          <w:rFonts w:asciiTheme="majorHAnsi" w:hAnsiTheme="majorHAnsi" w:cstheme="majorHAnsi"/>
          <w:i w:val="0"/>
          <w:color w:val="2F5496" w:themeColor="accent5" w:themeShade="BF"/>
          <w:sz w:val="28"/>
          <w:szCs w:val="28"/>
        </w:rPr>
        <w:t>Il fatto importante della liturgia di questa settimana è la trasfigurazione del Signore. Non vi nascondo che per me, quello che hanno visto gli apostoli, per lungo tempo è stato incomprensibile, perché non è uno scenario che può commuovere l’essere umano, sono le modalità, le finalità e il grado di coinvo</w:t>
      </w:r>
      <w:r w:rsidRPr="00F776D9">
        <w:rPr>
          <w:rFonts w:asciiTheme="majorHAnsi" w:hAnsiTheme="majorHAnsi" w:cstheme="majorHAnsi"/>
          <w:i w:val="0"/>
          <w:color w:val="2F5496" w:themeColor="accent5" w:themeShade="BF"/>
          <w:sz w:val="28"/>
          <w:szCs w:val="28"/>
        </w:rPr>
        <w:t>l</w:t>
      </w:r>
      <w:r w:rsidRPr="00F776D9">
        <w:rPr>
          <w:rFonts w:asciiTheme="majorHAnsi" w:hAnsiTheme="majorHAnsi" w:cstheme="majorHAnsi"/>
          <w:i w:val="0"/>
          <w:color w:val="2F5496" w:themeColor="accent5" w:themeShade="BF"/>
          <w:sz w:val="28"/>
          <w:szCs w:val="28"/>
        </w:rPr>
        <w:t>gimento in una scena meravigliosa</w:t>
      </w:r>
      <w:r w:rsidR="00F776D9" w:rsidRPr="00F776D9">
        <w:rPr>
          <w:rFonts w:asciiTheme="majorHAnsi" w:hAnsiTheme="majorHAnsi" w:cstheme="majorHAnsi"/>
          <w:i w:val="0"/>
          <w:color w:val="2F5496" w:themeColor="accent5" w:themeShade="BF"/>
          <w:sz w:val="28"/>
          <w:szCs w:val="28"/>
        </w:rPr>
        <w:t>,</w:t>
      </w:r>
      <w:r w:rsidRPr="00F776D9">
        <w:rPr>
          <w:rFonts w:asciiTheme="majorHAnsi" w:hAnsiTheme="majorHAnsi" w:cstheme="majorHAnsi"/>
          <w:i w:val="0"/>
          <w:color w:val="2F5496" w:themeColor="accent5" w:themeShade="BF"/>
          <w:sz w:val="28"/>
          <w:szCs w:val="28"/>
        </w:rPr>
        <w:t xml:space="preserve"> che ci prende il cuore, ci seduce l’anima e ci porta in una dimensione superiore. </w:t>
      </w:r>
    </w:p>
    <w:p w:rsidR="00684D52" w:rsidRPr="00F776D9" w:rsidRDefault="00684D52" w:rsidP="00B750AE">
      <w:pPr>
        <w:pStyle w:val="Corpotesto"/>
        <w:spacing w:line="360" w:lineRule="auto"/>
        <w:ind w:right="851" w:firstLine="567"/>
        <w:rPr>
          <w:rFonts w:asciiTheme="majorHAnsi" w:hAnsiTheme="majorHAnsi" w:cstheme="majorHAnsi"/>
          <w:i w:val="0"/>
          <w:color w:val="2F5496" w:themeColor="accent5" w:themeShade="BF"/>
          <w:sz w:val="28"/>
          <w:szCs w:val="28"/>
        </w:rPr>
      </w:pPr>
    </w:p>
    <w:p w:rsidR="00684D52" w:rsidRPr="00F776D9" w:rsidRDefault="00684D52" w:rsidP="00B750AE">
      <w:pPr>
        <w:pStyle w:val="Corpotesto"/>
        <w:spacing w:line="360" w:lineRule="auto"/>
        <w:ind w:right="851" w:firstLine="567"/>
        <w:rPr>
          <w:rFonts w:asciiTheme="majorHAnsi" w:hAnsiTheme="majorHAnsi" w:cstheme="majorHAnsi"/>
          <w:i w:val="0"/>
          <w:color w:val="2F5496" w:themeColor="accent5" w:themeShade="BF"/>
          <w:sz w:val="28"/>
          <w:szCs w:val="28"/>
        </w:rPr>
      </w:pPr>
      <w:r w:rsidRPr="00F776D9">
        <w:rPr>
          <w:rFonts w:asciiTheme="majorHAnsi" w:hAnsiTheme="majorHAnsi" w:cstheme="majorHAnsi"/>
          <w:i w:val="0"/>
          <w:color w:val="2F5496" w:themeColor="accent5" w:themeShade="BF"/>
          <w:sz w:val="28"/>
          <w:szCs w:val="28"/>
        </w:rPr>
        <w:t>Per capire il senso profondo ho bisogno di riferirmi a qualche esempio te</w:t>
      </w:r>
      <w:r w:rsidRPr="00F776D9">
        <w:rPr>
          <w:rFonts w:asciiTheme="majorHAnsi" w:hAnsiTheme="majorHAnsi" w:cstheme="majorHAnsi"/>
          <w:i w:val="0"/>
          <w:color w:val="2F5496" w:themeColor="accent5" w:themeShade="BF"/>
          <w:sz w:val="28"/>
          <w:szCs w:val="28"/>
        </w:rPr>
        <w:t>r</w:t>
      </w:r>
      <w:r w:rsidRPr="00F776D9">
        <w:rPr>
          <w:rFonts w:asciiTheme="majorHAnsi" w:hAnsiTheme="majorHAnsi" w:cstheme="majorHAnsi"/>
          <w:i w:val="0"/>
          <w:color w:val="2F5496" w:themeColor="accent5" w:themeShade="BF"/>
          <w:sz w:val="28"/>
          <w:szCs w:val="28"/>
        </w:rPr>
        <w:t>reno. Molti se ne accorgono, altri no, istintivamente, ascoltando una bella mus</w:t>
      </w:r>
      <w:r w:rsidRPr="00F776D9">
        <w:rPr>
          <w:rFonts w:asciiTheme="majorHAnsi" w:hAnsiTheme="majorHAnsi" w:cstheme="majorHAnsi"/>
          <w:i w:val="0"/>
          <w:color w:val="2F5496" w:themeColor="accent5" w:themeShade="BF"/>
          <w:sz w:val="28"/>
          <w:szCs w:val="28"/>
        </w:rPr>
        <w:t>i</w:t>
      </w:r>
      <w:r w:rsidRPr="00F776D9">
        <w:rPr>
          <w:rFonts w:asciiTheme="majorHAnsi" w:hAnsiTheme="majorHAnsi" w:cstheme="majorHAnsi"/>
          <w:i w:val="0"/>
          <w:color w:val="2F5496" w:themeColor="accent5" w:themeShade="BF"/>
          <w:sz w:val="28"/>
          <w:szCs w:val="28"/>
        </w:rPr>
        <w:t xml:space="preserve">ca s’incantano, vanno in estasi, si trasformano; vengono trasportati in un luogo non reale, virtuale, immaginario, e in quel luogo consumano una parte della gioia della vita. </w:t>
      </w:r>
    </w:p>
    <w:p w:rsidR="00684D52" w:rsidRPr="00F776D9" w:rsidRDefault="00684D52" w:rsidP="00B750AE">
      <w:pPr>
        <w:pStyle w:val="Corpotesto"/>
        <w:spacing w:line="360" w:lineRule="auto"/>
        <w:ind w:right="851" w:firstLine="567"/>
        <w:rPr>
          <w:rFonts w:asciiTheme="majorHAnsi" w:hAnsiTheme="majorHAnsi" w:cstheme="majorHAnsi"/>
          <w:i w:val="0"/>
          <w:color w:val="2F5496" w:themeColor="accent5" w:themeShade="BF"/>
          <w:sz w:val="28"/>
          <w:szCs w:val="28"/>
        </w:rPr>
      </w:pPr>
    </w:p>
    <w:p w:rsidR="00684D52" w:rsidRPr="00F776D9" w:rsidRDefault="00684D52" w:rsidP="00B750AE">
      <w:pPr>
        <w:pStyle w:val="Corpotesto"/>
        <w:spacing w:line="360" w:lineRule="auto"/>
        <w:ind w:right="851" w:firstLine="567"/>
        <w:rPr>
          <w:rFonts w:asciiTheme="majorHAnsi" w:hAnsiTheme="majorHAnsi" w:cstheme="majorHAnsi"/>
          <w:i w:val="0"/>
          <w:color w:val="2F5496" w:themeColor="accent5" w:themeShade="BF"/>
          <w:sz w:val="28"/>
          <w:szCs w:val="28"/>
        </w:rPr>
      </w:pPr>
      <w:r w:rsidRPr="00F776D9">
        <w:rPr>
          <w:rFonts w:asciiTheme="majorHAnsi" w:hAnsiTheme="majorHAnsi" w:cstheme="majorHAnsi"/>
          <w:i w:val="0"/>
          <w:color w:val="2F5496" w:themeColor="accent5" w:themeShade="BF"/>
          <w:sz w:val="28"/>
          <w:szCs w:val="28"/>
        </w:rPr>
        <w:t>Facendo un esempio più concreto, ho visto una volta, a Capri, nel 1958, una persona straniera che, seduta davanti al mare era rapita, incantata ad ascolt</w:t>
      </w:r>
      <w:r w:rsidRPr="00F776D9">
        <w:rPr>
          <w:rFonts w:asciiTheme="majorHAnsi" w:hAnsiTheme="majorHAnsi" w:cstheme="majorHAnsi"/>
          <w:i w:val="0"/>
          <w:color w:val="2F5496" w:themeColor="accent5" w:themeShade="BF"/>
          <w:sz w:val="28"/>
          <w:szCs w:val="28"/>
        </w:rPr>
        <w:t>a</w:t>
      </w:r>
      <w:r w:rsidRPr="00F776D9">
        <w:rPr>
          <w:rFonts w:asciiTheme="majorHAnsi" w:hAnsiTheme="majorHAnsi" w:cstheme="majorHAnsi"/>
          <w:i w:val="0"/>
          <w:color w:val="2F5496" w:themeColor="accent5" w:themeShade="BF"/>
          <w:sz w:val="28"/>
          <w:szCs w:val="28"/>
        </w:rPr>
        <w:t xml:space="preserve">re Peppino di Capri! </w:t>
      </w:r>
    </w:p>
    <w:p w:rsidR="00684D52" w:rsidRPr="00F776D9" w:rsidRDefault="00684D52" w:rsidP="00B750AE">
      <w:pPr>
        <w:pStyle w:val="Corpotesto"/>
        <w:spacing w:line="360" w:lineRule="auto"/>
        <w:ind w:right="851" w:firstLine="567"/>
        <w:rPr>
          <w:rFonts w:asciiTheme="majorHAnsi" w:hAnsiTheme="majorHAnsi" w:cstheme="majorHAnsi"/>
          <w:i w:val="0"/>
          <w:color w:val="2F5496" w:themeColor="accent5" w:themeShade="BF"/>
          <w:sz w:val="28"/>
          <w:szCs w:val="28"/>
        </w:rPr>
      </w:pPr>
      <w:r w:rsidRPr="00F776D9">
        <w:rPr>
          <w:rFonts w:asciiTheme="majorHAnsi" w:hAnsiTheme="majorHAnsi" w:cstheme="majorHAnsi"/>
          <w:i w:val="0"/>
          <w:color w:val="2F5496" w:themeColor="accent5" w:themeShade="BF"/>
          <w:sz w:val="28"/>
          <w:szCs w:val="28"/>
        </w:rPr>
        <w:t>Ora, con questa introduzione voglio dirvi che l’animo nostro è predisposto a una trasformazione in misura in cui uno possa partecipare a un convegno fatto di passioni, di sentimenti, di idealità, di desideri appagati e trasformarsi in un’altra dimensione, sull’onda di qualcosa di superiore. Noi cristiani diciamo “qualcosa di trascendente”, una parola un po’ complessa, che significa “al di s</w:t>
      </w:r>
      <w:r w:rsidRPr="00F776D9">
        <w:rPr>
          <w:rFonts w:asciiTheme="majorHAnsi" w:hAnsiTheme="majorHAnsi" w:cstheme="majorHAnsi"/>
          <w:i w:val="0"/>
          <w:color w:val="2F5496" w:themeColor="accent5" w:themeShade="BF"/>
          <w:sz w:val="28"/>
          <w:szCs w:val="28"/>
        </w:rPr>
        <w:t>o</w:t>
      </w:r>
      <w:r w:rsidRPr="00F776D9">
        <w:rPr>
          <w:rFonts w:asciiTheme="majorHAnsi" w:hAnsiTheme="majorHAnsi" w:cstheme="majorHAnsi"/>
          <w:i w:val="0"/>
          <w:color w:val="2F5496" w:themeColor="accent5" w:themeShade="BF"/>
          <w:sz w:val="28"/>
          <w:szCs w:val="28"/>
        </w:rPr>
        <w:t>pra e al di fuori delle possibilità, delle capacità della natura umana”.</w:t>
      </w: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r w:rsidRPr="0045228E">
        <w:rPr>
          <w:rFonts w:asciiTheme="majorHAnsi" w:hAnsiTheme="majorHAnsi" w:cstheme="majorHAnsi"/>
          <w:color w:val="000000"/>
          <w:sz w:val="28"/>
          <w:szCs w:val="28"/>
        </w:rPr>
        <w:t xml:space="preserve">E questo è raccontato, non solo con le parole dagli evangelisti, ma con la stessa vita del Signore Gesù. </w:t>
      </w: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r w:rsidRPr="0045228E">
        <w:rPr>
          <w:rFonts w:asciiTheme="majorHAnsi" w:hAnsiTheme="majorHAnsi" w:cstheme="majorHAnsi"/>
          <w:color w:val="000000"/>
          <w:sz w:val="28"/>
          <w:szCs w:val="28"/>
        </w:rPr>
        <w:t>E quando dinanzi al racconto che può essere un genere letterario, può e</w:t>
      </w:r>
      <w:r w:rsidRPr="0045228E">
        <w:rPr>
          <w:rFonts w:asciiTheme="majorHAnsi" w:hAnsiTheme="majorHAnsi" w:cstheme="majorHAnsi"/>
          <w:color w:val="000000"/>
          <w:sz w:val="28"/>
          <w:szCs w:val="28"/>
        </w:rPr>
        <w:t>s</w:t>
      </w:r>
      <w:r w:rsidRPr="0045228E">
        <w:rPr>
          <w:rFonts w:asciiTheme="majorHAnsi" w:hAnsiTheme="majorHAnsi" w:cstheme="majorHAnsi"/>
          <w:color w:val="000000"/>
          <w:sz w:val="28"/>
          <w:szCs w:val="28"/>
        </w:rPr>
        <w:t>sere un fatto poetico, può essere una visione virtuale, può essere tutto quello che possiamo immaginare, è la realizzazione completa di una forma di trasformazi</w:t>
      </w:r>
      <w:r w:rsidRPr="0045228E">
        <w:rPr>
          <w:rFonts w:asciiTheme="majorHAnsi" w:hAnsiTheme="majorHAnsi" w:cstheme="majorHAnsi"/>
          <w:color w:val="000000"/>
          <w:sz w:val="28"/>
          <w:szCs w:val="28"/>
        </w:rPr>
        <w:t>o</w:t>
      </w:r>
      <w:r w:rsidRPr="0045228E">
        <w:rPr>
          <w:rFonts w:asciiTheme="majorHAnsi" w:hAnsiTheme="majorHAnsi" w:cstheme="majorHAnsi"/>
          <w:color w:val="000000"/>
          <w:sz w:val="28"/>
          <w:szCs w:val="28"/>
        </w:rPr>
        <w:t>ne, una trasformazione particolare, singolare, che va sotto il nome di trasfigur</w:t>
      </w:r>
      <w:r w:rsidRPr="0045228E">
        <w:rPr>
          <w:rFonts w:asciiTheme="majorHAnsi" w:hAnsiTheme="majorHAnsi" w:cstheme="majorHAnsi"/>
          <w:color w:val="000000"/>
          <w:sz w:val="28"/>
          <w:szCs w:val="28"/>
        </w:rPr>
        <w:t>a</w:t>
      </w:r>
      <w:r w:rsidRPr="0045228E">
        <w:rPr>
          <w:rFonts w:asciiTheme="majorHAnsi" w:hAnsiTheme="majorHAnsi" w:cstheme="majorHAnsi"/>
          <w:color w:val="000000"/>
          <w:sz w:val="28"/>
          <w:szCs w:val="28"/>
        </w:rPr>
        <w:t>zione.</w:t>
      </w:r>
    </w:p>
    <w:p w:rsidR="00684D52" w:rsidRPr="0045228E" w:rsidRDefault="00684D52" w:rsidP="00B750AE">
      <w:pPr>
        <w:pStyle w:val="Rientrocorpodeltesto2"/>
        <w:spacing w:line="360" w:lineRule="auto"/>
        <w:ind w:right="851"/>
        <w:rPr>
          <w:rFonts w:asciiTheme="majorHAnsi" w:hAnsiTheme="majorHAnsi" w:cstheme="majorHAnsi"/>
          <w:color w:val="000000"/>
          <w:sz w:val="28"/>
          <w:szCs w:val="28"/>
        </w:rPr>
      </w:pPr>
    </w:p>
    <w:p w:rsidR="00684D52" w:rsidRPr="0045228E" w:rsidRDefault="00684D52" w:rsidP="00B750AE">
      <w:pPr>
        <w:pStyle w:val="Rientrocorpodeltesto2"/>
        <w:spacing w:line="360" w:lineRule="auto"/>
        <w:ind w:right="851"/>
        <w:rPr>
          <w:rFonts w:asciiTheme="majorHAnsi" w:hAnsiTheme="majorHAnsi" w:cstheme="majorHAnsi"/>
          <w:color w:val="000000"/>
          <w:sz w:val="28"/>
          <w:szCs w:val="28"/>
        </w:rPr>
      </w:pPr>
      <w:r w:rsidRPr="0045228E">
        <w:rPr>
          <w:rFonts w:asciiTheme="majorHAnsi" w:hAnsiTheme="majorHAnsi" w:cstheme="majorHAnsi"/>
          <w:color w:val="000000"/>
          <w:sz w:val="28"/>
          <w:szCs w:val="28"/>
        </w:rPr>
        <w:t>Il Signore Gesù con un numero ristrettissimo di amici, si reca sul monte a pregare, e di lì avviene la trasformazione; una luce meravigliosa, una trasform</w:t>
      </w:r>
      <w:r w:rsidRPr="0045228E">
        <w:rPr>
          <w:rFonts w:asciiTheme="majorHAnsi" w:hAnsiTheme="majorHAnsi" w:cstheme="majorHAnsi"/>
          <w:color w:val="000000"/>
          <w:sz w:val="28"/>
          <w:szCs w:val="28"/>
        </w:rPr>
        <w:t>a</w:t>
      </w:r>
      <w:r w:rsidRPr="0045228E">
        <w:rPr>
          <w:rFonts w:asciiTheme="majorHAnsi" w:hAnsiTheme="majorHAnsi" w:cstheme="majorHAnsi"/>
          <w:color w:val="000000"/>
          <w:sz w:val="28"/>
          <w:szCs w:val="28"/>
        </w:rPr>
        <w:t>zione sfolgorante nell’aspetto e nella vita del Signore, e la presenza di due pe</w:t>
      </w:r>
      <w:r w:rsidRPr="0045228E">
        <w:rPr>
          <w:rFonts w:asciiTheme="majorHAnsi" w:hAnsiTheme="majorHAnsi" w:cstheme="majorHAnsi"/>
          <w:color w:val="000000"/>
          <w:sz w:val="28"/>
          <w:szCs w:val="28"/>
        </w:rPr>
        <w:t>r</w:t>
      </w:r>
      <w:r w:rsidRPr="0045228E">
        <w:rPr>
          <w:rFonts w:asciiTheme="majorHAnsi" w:hAnsiTheme="majorHAnsi" w:cstheme="majorHAnsi"/>
          <w:color w:val="000000"/>
          <w:sz w:val="28"/>
          <w:szCs w:val="28"/>
        </w:rPr>
        <w:t xml:space="preserve">sonaggi che vengono dall’alto: Mosè ed Elia. </w:t>
      </w:r>
    </w:p>
    <w:p w:rsidR="00684D52" w:rsidRPr="0045228E" w:rsidRDefault="00684D52" w:rsidP="00B750AE">
      <w:pPr>
        <w:pStyle w:val="Rientrocorpodeltesto2"/>
        <w:spacing w:line="360" w:lineRule="auto"/>
        <w:ind w:right="851"/>
        <w:rPr>
          <w:rFonts w:asciiTheme="majorHAnsi" w:hAnsiTheme="majorHAnsi" w:cstheme="majorHAnsi"/>
          <w:color w:val="000000"/>
          <w:sz w:val="28"/>
          <w:szCs w:val="28"/>
        </w:rPr>
      </w:pPr>
    </w:p>
    <w:p w:rsidR="00684D52" w:rsidRPr="0045228E" w:rsidRDefault="00684D52" w:rsidP="00B750AE">
      <w:pPr>
        <w:pStyle w:val="Rientrocorpodeltesto2"/>
        <w:spacing w:line="360" w:lineRule="auto"/>
        <w:ind w:right="851"/>
        <w:rPr>
          <w:rFonts w:asciiTheme="majorHAnsi" w:hAnsiTheme="majorHAnsi" w:cstheme="majorHAnsi"/>
          <w:color w:val="000000"/>
          <w:sz w:val="28"/>
          <w:szCs w:val="28"/>
        </w:rPr>
      </w:pPr>
      <w:r w:rsidRPr="0045228E">
        <w:rPr>
          <w:rFonts w:asciiTheme="majorHAnsi" w:hAnsiTheme="majorHAnsi" w:cstheme="majorHAnsi"/>
          <w:color w:val="000000"/>
          <w:sz w:val="28"/>
          <w:szCs w:val="28"/>
        </w:rPr>
        <w:t>È importante questo. Ma non siamo ancora convinti di quello che è acc</w:t>
      </w:r>
      <w:r w:rsidRPr="0045228E">
        <w:rPr>
          <w:rFonts w:asciiTheme="majorHAnsi" w:hAnsiTheme="majorHAnsi" w:cstheme="majorHAnsi"/>
          <w:color w:val="000000"/>
          <w:sz w:val="28"/>
          <w:szCs w:val="28"/>
        </w:rPr>
        <w:t>a</w:t>
      </w:r>
      <w:r w:rsidRPr="0045228E">
        <w:rPr>
          <w:rFonts w:asciiTheme="majorHAnsi" w:hAnsiTheme="majorHAnsi" w:cstheme="majorHAnsi"/>
          <w:color w:val="000000"/>
          <w:sz w:val="28"/>
          <w:szCs w:val="28"/>
        </w:rPr>
        <w:t>duto perché, anche se vedessimo in questo momento la trasfigurazione, cosa s</w:t>
      </w:r>
      <w:r w:rsidRPr="0045228E">
        <w:rPr>
          <w:rFonts w:asciiTheme="majorHAnsi" w:hAnsiTheme="majorHAnsi" w:cstheme="majorHAnsi"/>
          <w:color w:val="000000"/>
          <w:sz w:val="28"/>
          <w:szCs w:val="28"/>
        </w:rPr>
        <w:t>a</w:t>
      </w:r>
      <w:r w:rsidRPr="0045228E">
        <w:rPr>
          <w:rFonts w:asciiTheme="majorHAnsi" w:hAnsiTheme="majorHAnsi" w:cstheme="majorHAnsi"/>
          <w:color w:val="000000"/>
          <w:sz w:val="28"/>
          <w:szCs w:val="28"/>
        </w:rPr>
        <w:t xml:space="preserve">rebbe? </w:t>
      </w: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r w:rsidRPr="0045228E">
        <w:rPr>
          <w:rFonts w:asciiTheme="majorHAnsi" w:hAnsiTheme="majorHAnsi" w:cstheme="majorHAnsi"/>
          <w:color w:val="000000"/>
          <w:sz w:val="28"/>
          <w:szCs w:val="28"/>
        </w:rPr>
        <w:t xml:space="preserve">Un fatto magico? Può darsi. </w:t>
      </w: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r w:rsidRPr="0045228E">
        <w:rPr>
          <w:rFonts w:asciiTheme="majorHAnsi" w:hAnsiTheme="majorHAnsi" w:cstheme="majorHAnsi"/>
          <w:color w:val="000000"/>
          <w:sz w:val="28"/>
          <w:szCs w:val="28"/>
        </w:rPr>
        <w:t>Un miracolo speciale? Diciamo di sì, altre</w:t>
      </w:r>
      <w:r w:rsidRPr="0045228E">
        <w:rPr>
          <w:rFonts w:asciiTheme="majorHAnsi" w:hAnsiTheme="majorHAnsi" w:cstheme="majorHAnsi"/>
          <w:color w:val="000000"/>
          <w:sz w:val="28"/>
          <w:szCs w:val="28"/>
        </w:rPr>
        <w:t>t</w:t>
      </w:r>
      <w:r w:rsidRPr="0045228E">
        <w:rPr>
          <w:rFonts w:asciiTheme="majorHAnsi" w:hAnsiTheme="majorHAnsi" w:cstheme="majorHAnsi"/>
          <w:color w:val="000000"/>
          <w:sz w:val="28"/>
          <w:szCs w:val="28"/>
        </w:rPr>
        <w:t xml:space="preserve">tanto. </w:t>
      </w:r>
    </w:p>
    <w:p w:rsidR="009A6301" w:rsidRDefault="00684D52" w:rsidP="00B750AE">
      <w:pPr>
        <w:spacing w:line="360" w:lineRule="auto"/>
        <w:ind w:right="851" w:firstLine="567"/>
        <w:jc w:val="both"/>
        <w:rPr>
          <w:rFonts w:asciiTheme="majorHAnsi" w:hAnsiTheme="majorHAnsi" w:cstheme="majorHAnsi"/>
          <w:color w:val="000000"/>
          <w:sz w:val="28"/>
          <w:szCs w:val="28"/>
        </w:rPr>
      </w:pPr>
      <w:r w:rsidRPr="0045228E">
        <w:rPr>
          <w:rFonts w:asciiTheme="majorHAnsi" w:hAnsiTheme="majorHAnsi" w:cstheme="majorHAnsi"/>
          <w:color w:val="000000"/>
          <w:sz w:val="28"/>
          <w:szCs w:val="28"/>
        </w:rPr>
        <w:t>Qualcosa di coinvolgente per la nostra vita? Beh, q</w:t>
      </w:r>
      <w:r w:rsidR="009A6301">
        <w:rPr>
          <w:rFonts w:asciiTheme="majorHAnsi" w:hAnsiTheme="majorHAnsi" w:cstheme="majorHAnsi"/>
          <w:color w:val="000000"/>
          <w:sz w:val="28"/>
          <w:szCs w:val="28"/>
        </w:rPr>
        <w:t xml:space="preserve">ua già possiamo dire, può darsi. </w:t>
      </w:r>
    </w:p>
    <w:p w:rsidR="00684D52" w:rsidRPr="0045228E" w:rsidRDefault="009A6301" w:rsidP="00B750AE">
      <w:pPr>
        <w:spacing w:line="360" w:lineRule="auto"/>
        <w:ind w:right="851"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L</w:t>
      </w:r>
      <w:r w:rsidR="00684D52" w:rsidRPr="0045228E">
        <w:rPr>
          <w:rFonts w:asciiTheme="majorHAnsi" w:hAnsiTheme="majorHAnsi" w:cstheme="majorHAnsi"/>
          <w:color w:val="000000"/>
          <w:sz w:val="28"/>
          <w:szCs w:val="28"/>
        </w:rPr>
        <w:t xml:space="preserve">a trasfigurazione del Signore non è solo uno scenario, non è solo una rappresentazione a cui bisogna assistere perché è un atto della natura umana, non è una musica celestiale che consola il nostro spirito, è l’elemento trainante che modifica la nostra natura umana e ci fa vedere come Gesù, che come uomo ha posseduto i nostri desideri, è stato anche lui oggetto dell’attenzione del Padre Celeste per le promesse fatte ad Abramo, viene trasformato nella natura </w:t>
      </w:r>
      <w:r w:rsidR="00684D52" w:rsidRPr="0045228E">
        <w:rPr>
          <w:rFonts w:asciiTheme="majorHAnsi" w:hAnsiTheme="majorHAnsi" w:cstheme="majorHAnsi"/>
          <w:color w:val="000000"/>
          <w:sz w:val="28"/>
          <w:szCs w:val="28"/>
        </w:rPr>
        <w:lastRenderedPageBreak/>
        <w:t>fisica dell’essere umano, e trasformato, trasfigurato, trasumanato e trasportato in una dimensione beat</w:t>
      </w:r>
      <w:r w:rsidR="00684D52" w:rsidRPr="0045228E">
        <w:rPr>
          <w:rFonts w:asciiTheme="majorHAnsi" w:hAnsiTheme="majorHAnsi" w:cstheme="majorHAnsi"/>
          <w:color w:val="000000"/>
          <w:sz w:val="28"/>
          <w:szCs w:val="28"/>
        </w:rPr>
        <w:t>i</w:t>
      </w:r>
      <w:r w:rsidR="00684D52" w:rsidRPr="0045228E">
        <w:rPr>
          <w:rFonts w:asciiTheme="majorHAnsi" w:hAnsiTheme="majorHAnsi" w:cstheme="majorHAnsi"/>
          <w:color w:val="000000"/>
          <w:sz w:val="28"/>
          <w:szCs w:val="28"/>
        </w:rPr>
        <w:t>fica.</w:t>
      </w: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r w:rsidRPr="0045228E">
        <w:rPr>
          <w:rFonts w:asciiTheme="majorHAnsi" w:hAnsiTheme="majorHAnsi" w:cstheme="majorHAnsi"/>
          <w:color w:val="000000"/>
          <w:sz w:val="28"/>
          <w:szCs w:val="28"/>
        </w:rPr>
        <w:t xml:space="preserve">È il nostro corpo mortale che diventa simile al corpo glorioso di nostro Signore e </w:t>
      </w:r>
      <w:r w:rsidR="007E37CE" w:rsidRPr="0045228E">
        <w:rPr>
          <w:rFonts w:asciiTheme="majorHAnsi" w:hAnsiTheme="majorHAnsi" w:cstheme="majorHAnsi"/>
          <w:color w:val="000000"/>
          <w:sz w:val="28"/>
          <w:szCs w:val="28"/>
        </w:rPr>
        <w:t>quando diciamo</w:t>
      </w:r>
      <w:r w:rsidRPr="0045228E">
        <w:rPr>
          <w:rFonts w:asciiTheme="majorHAnsi" w:hAnsiTheme="majorHAnsi" w:cstheme="majorHAnsi"/>
          <w:color w:val="000000"/>
          <w:sz w:val="28"/>
          <w:szCs w:val="28"/>
        </w:rPr>
        <w:t xml:space="preserve"> corpo glorioso di Cristo, intendiamo il corpo di Cr</w:t>
      </w:r>
      <w:r w:rsidRPr="0045228E">
        <w:rPr>
          <w:rFonts w:asciiTheme="majorHAnsi" w:hAnsiTheme="majorHAnsi" w:cstheme="majorHAnsi"/>
          <w:color w:val="000000"/>
          <w:sz w:val="28"/>
          <w:szCs w:val="28"/>
        </w:rPr>
        <w:t>i</w:t>
      </w:r>
      <w:r w:rsidRPr="0045228E">
        <w:rPr>
          <w:rFonts w:asciiTheme="majorHAnsi" w:hAnsiTheme="majorHAnsi" w:cstheme="majorHAnsi"/>
          <w:color w:val="000000"/>
          <w:sz w:val="28"/>
          <w:szCs w:val="28"/>
        </w:rPr>
        <w:t>sto R</w:t>
      </w:r>
      <w:r w:rsidRPr="0045228E">
        <w:rPr>
          <w:rFonts w:asciiTheme="majorHAnsi" w:hAnsiTheme="majorHAnsi" w:cstheme="majorHAnsi"/>
          <w:color w:val="000000"/>
          <w:sz w:val="28"/>
          <w:szCs w:val="28"/>
        </w:rPr>
        <w:t>i</w:t>
      </w:r>
      <w:r w:rsidRPr="0045228E">
        <w:rPr>
          <w:rFonts w:asciiTheme="majorHAnsi" w:hAnsiTheme="majorHAnsi" w:cstheme="majorHAnsi"/>
          <w:color w:val="000000"/>
          <w:sz w:val="28"/>
          <w:szCs w:val="28"/>
        </w:rPr>
        <w:t>sorto, Gesù dopo la resurrezione.</w:t>
      </w: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r w:rsidRPr="0045228E">
        <w:rPr>
          <w:rFonts w:asciiTheme="majorHAnsi" w:hAnsiTheme="majorHAnsi" w:cstheme="majorHAnsi"/>
          <w:color w:val="000000"/>
          <w:sz w:val="28"/>
          <w:szCs w:val="28"/>
        </w:rPr>
        <w:t xml:space="preserve">A questo punto il discorso si fa chiaro per la trasfigurazione e a questo punto noi possiamo capire tutto ciò che ci aiuta a vivere e a superare gli ostacoli della natura, perché, per essere come Gesù sarà un programma da assecondare con interesse, ma diviene un fatto difficile nell’attuazione. </w:t>
      </w: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r w:rsidRPr="0045228E">
        <w:rPr>
          <w:rFonts w:asciiTheme="majorHAnsi" w:hAnsiTheme="majorHAnsi" w:cstheme="majorHAnsi"/>
          <w:color w:val="000000"/>
          <w:sz w:val="28"/>
          <w:szCs w:val="28"/>
        </w:rPr>
        <w:t>Saltando parecchi secoli, Gesù si è sottoposto alla sperimentazione della nostra natura nei confronti della risoluzione del peccato, e si è offerto come s</w:t>
      </w:r>
      <w:r w:rsidRPr="0045228E">
        <w:rPr>
          <w:rFonts w:asciiTheme="majorHAnsi" w:hAnsiTheme="majorHAnsi" w:cstheme="majorHAnsi"/>
          <w:color w:val="000000"/>
          <w:sz w:val="28"/>
          <w:szCs w:val="28"/>
        </w:rPr>
        <w:t>a</w:t>
      </w:r>
      <w:r w:rsidRPr="0045228E">
        <w:rPr>
          <w:rFonts w:asciiTheme="majorHAnsi" w:hAnsiTheme="majorHAnsi" w:cstheme="majorHAnsi"/>
          <w:color w:val="000000"/>
          <w:sz w:val="28"/>
          <w:szCs w:val="28"/>
        </w:rPr>
        <w:t>crificio. Noi, ad imitazione di Cristo, dobbiamo saper accettare il sacrificio, c</w:t>
      </w:r>
      <w:r w:rsidRPr="0045228E">
        <w:rPr>
          <w:rFonts w:asciiTheme="majorHAnsi" w:hAnsiTheme="majorHAnsi" w:cstheme="majorHAnsi"/>
          <w:color w:val="000000"/>
          <w:sz w:val="28"/>
          <w:szCs w:val="28"/>
        </w:rPr>
        <w:t>o</w:t>
      </w:r>
      <w:r w:rsidRPr="0045228E">
        <w:rPr>
          <w:rFonts w:asciiTheme="majorHAnsi" w:hAnsiTheme="majorHAnsi" w:cstheme="majorHAnsi"/>
          <w:color w:val="000000"/>
          <w:sz w:val="28"/>
          <w:szCs w:val="28"/>
        </w:rPr>
        <w:t>me fatto programmatico della nostra salvezza. E non è poca cosa questa, perché importantissima e di grande rilevanza. Sul monte della trasfigurazione si sono rivelati due personaggi, che sono la rappresentazione di tutto il mondo sacro, di tutta una cultura, che indica al popolo come vivere nella pace, come lodare il Dio, come, in una dimensione fraterna, si possa andare avanti.</w:t>
      </w: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p>
    <w:p w:rsidR="00684D52" w:rsidRPr="0045228E" w:rsidRDefault="00F71BDB" w:rsidP="00B750AE">
      <w:pPr>
        <w:spacing w:line="360" w:lineRule="auto"/>
        <w:ind w:right="851" w:firstLine="567"/>
        <w:jc w:val="both"/>
        <w:rPr>
          <w:rFonts w:asciiTheme="majorHAnsi" w:hAnsiTheme="majorHAnsi" w:cstheme="majorHAnsi"/>
          <w:color w:val="000000"/>
          <w:sz w:val="28"/>
          <w:szCs w:val="28"/>
        </w:rPr>
      </w:pPr>
      <w:r w:rsidRPr="0045228E">
        <w:rPr>
          <w:rFonts w:asciiTheme="majorHAnsi" w:hAnsiTheme="majorHAnsi" w:cstheme="majorHAnsi"/>
          <w:color w:val="000000"/>
          <w:sz w:val="28"/>
          <w:szCs w:val="28"/>
        </w:rPr>
        <w:t>Essi arrivano</w:t>
      </w:r>
      <w:r>
        <w:rPr>
          <w:rFonts w:asciiTheme="majorHAnsi" w:hAnsiTheme="majorHAnsi" w:cstheme="majorHAnsi"/>
          <w:color w:val="000000"/>
          <w:sz w:val="28"/>
          <w:szCs w:val="28"/>
        </w:rPr>
        <w:t>,</w:t>
      </w:r>
      <w:r w:rsidR="00684D52" w:rsidRPr="0045228E">
        <w:rPr>
          <w:rFonts w:asciiTheme="majorHAnsi" w:hAnsiTheme="majorHAnsi" w:cstheme="majorHAnsi"/>
          <w:color w:val="000000"/>
          <w:sz w:val="28"/>
          <w:szCs w:val="28"/>
        </w:rPr>
        <w:t xml:space="preserve"> in prospettiva di Cristo</w:t>
      </w:r>
      <w:r>
        <w:rPr>
          <w:rFonts w:asciiTheme="majorHAnsi" w:hAnsiTheme="majorHAnsi" w:cstheme="majorHAnsi"/>
          <w:color w:val="000000"/>
          <w:sz w:val="28"/>
          <w:szCs w:val="28"/>
        </w:rPr>
        <w:t>,</w:t>
      </w:r>
      <w:r w:rsidR="00684D52" w:rsidRPr="0045228E">
        <w:rPr>
          <w:rFonts w:asciiTheme="majorHAnsi" w:hAnsiTheme="majorHAnsi" w:cstheme="majorHAnsi"/>
          <w:color w:val="000000"/>
          <w:sz w:val="28"/>
          <w:szCs w:val="28"/>
        </w:rPr>
        <w:t xml:space="preserve"> con Cristo, è il profeta che parla delle cose di Dio, che vede in lontananza, che squarcia il tempo ed indica ai fr</w:t>
      </w:r>
      <w:r w:rsidR="00684D52" w:rsidRPr="0045228E">
        <w:rPr>
          <w:rFonts w:asciiTheme="majorHAnsi" w:hAnsiTheme="majorHAnsi" w:cstheme="majorHAnsi"/>
          <w:color w:val="000000"/>
          <w:sz w:val="28"/>
          <w:szCs w:val="28"/>
        </w:rPr>
        <w:t>a</w:t>
      </w:r>
      <w:r w:rsidR="00684D52" w:rsidRPr="0045228E">
        <w:rPr>
          <w:rFonts w:asciiTheme="majorHAnsi" w:hAnsiTheme="majorHAnsi" w:cstheme="majorHAnsi"/>
          <w:color w:val="000000"/>
          <w:sz w:val="28"/>
          <w:szCs w:val="28"/>
        </w:rPr>
        <w:t xml:space="preserve">telli una dimensione </w:t>
      </w:r>
      <w:proofErr w:type="spellStart"/>
      <w:r w:rsidR="00684D52" w:rsidRPr="0045228E">
        <w:rPr>
          <w:rFonts w:asciiTheme="majorHAnsi" w:hAnsiTheme="majorHAnsi" w:cstheme="majorHAnsi"/>
          <w:color w:val="000000"/>
          <w:sz w:val="28"/>
          <w:szCs w:val="28"/>
        </w:rPr>
        <w:t>ultratemporanea</w:t>
      </w:r>
      <w:proofErr w:type="spellEnd"/>
      <w:r w:rsidR="00684D52" w:rsidRPr="0045228E">
        <w:rPr>
          <w:rFonts w:asciiTheme="majorHAnsi" w:hAnsiTheme="majorHAnsi" w:cstheme="majorHAnsi"/>
          <w:color w:val="000000"/>
          <w:sz w:val="28"/>
          <w:szCs w:val="28"/>
        </w:rPr>
        <w:t>.</w:t>
      </w: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r w:rsidRPr="0045228E">
        <w:rPr>
          <w:rFonts w:asciiTheme="majorHAnsi" w:hAnsiTheme="majorHAnsi" w:cstheme="majorHAnsi"/>
          <w:color w:val="000000"/>
          <w:sz w:val="28"/>
          <w:szCs w:val="28"/>
        </w:rPr>
        <w:t>Mosè il rappresentante della legge che viene data per la tutela di terze pe</w:t>
      </w:r>
      <w:r w:rsidRPr="0045228E">
        <w:rPr>
          <w:rFonts w:asciiTheme="majorHAnsi" w:hAnsiTheme="majorHAnsi" w:cstheme="majorHAnsi"/>
          <w:color w:val="000000"/>
          <w:sz w:val="28"/>
          <w:szCs w:val="28"/>
        </w:rPr>
        <w:t>r</w:t>
      </w:r>
      <w:r w:rsidRPr="0045228E">
        <w:rPr>
          <w:rFonts w:asciiTheme="majorHAnsi" w:hAnsiTheme="majorHAnsi" w:cstheme="majorHAnsi"/>
          <w:color w:val="000000"/>
          <w:sz w:val="28"/>
          <w:szCs w:val="28"/>
        </w:rPr>
        <w:t xml:space="preserve">sone, per la protezione dei deboli e per superare le asperità dell’egoismo umano. Quando questo è avvenuto i tre apostoli che avevano accompagnato il Signore, si sono trovati in una dimensione celestiale e quando tutto stava per compiersi: </w:t>
      </w:r>
      <w:r w:rsidRPr="0045228E">
        <w:rPr>
          <w:rFonts w:asciiTheme="majorHAnsi" w:hAnsiTheme="majorHAnsi" w:cstheme="majorHAnsi"/>
          <w:i/>
          <w:color w:val="000000"/>
          <w:sz w:val="28"/>
          <w:szCs w:val="28"/>
        </w:rPr>
        <w:t>Signore, stiamo bene qui, accampiamoci, facciamo tre tende, una per te, una per Mosè ed una per Elia</w:t>
      </w:r>
      <w:r w:rsidRPr="0045228E">
        <w:rPr>
          <w:rFonts w:asciiTheme="majorHAnsi" w:hAnsiTheme="majorHAnsi" w:cstheme="majorHAnsi"/>
          <w:color w:val="000000"/>
          <w:sz w:val="28"/>
          <w:szCs w:val="28"/>
        </w:rPr>
        <w:t>.</w:t>
      </w: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p>
    <w:p w:rsidR="00684D52" w:rsidRPr="0045228E" w:rsidRDefault="00684D52" w:rsidP="00B750AE">
      <w:pPr>
        <w:spacing w:line="360" w:lineRule="auto"/>
        <w:ind w:right="851" w:firstLine="567"/>
        <w:jc w:val="both"/>
        <w:rPr>
          <w:rFonts w:asciiTheme="majorHAnsi" w:hAnsiTheme="majorHAnsi" w:cstheme="majorHAnsi"/>
          <w:i/>
          <w:color w:val="000000"/>
          <w:sz w:val="28"/>
          <w:szCs w:val="28"/>
        </w:rPr>
      </w:pPr>
      <w:r w:rsidRPr="0045228E">
        <w:rPr>
          <w:rFonts w:asciiTheme="majorHAnsi" w:hAnsiTheme="majorHAnsi" w:cstheme="majorHAnsi"/>
          <w:color w:val="000000"/>
          <w:sz w:val="28"/>
          <w:szCs w:val="28"/>
        </w:rPr>
        <w:t xml:space="preserve">Fratelli carissimi, c’è anche il sigillo dello Spirito, dalla nube uscì la voce: </w:t>
      </w:r>
      <w:r w:rsidRPr="0045228E">
        <w:rPr>
          <w:rFonts w:asciiTheme="majorHAnsi" w:hAnsiTheme="majorHAnsi" w:cstheme="majorHAnsi"/>
          <w:i/>
          <w:color w:val="000000"/>
          <w:sz w:val="28"/>
          <w:szCs w:val="28"/>
        </w:rPr>
        <w:t>Questi è il mio Figlio, l’eletto, ascoltatelo.</w:t>
      </w:r>
    </w:p>
    <w:p w:rsidR="00684D52" w:rsidRPr="0045228E" w:rsidRDefault="00684D52" w:rsidP="00B750AE">
      <w:pPr>
        <w:pStyle w:val="Rientrocorpodeltesto2"/>
        <w:spacing w:line="360" w:lineRule="auto"/>
        <w:ind w:right="851"/>
        <w:rPr>
          <w:rFonts w:asciiTheme="majorHAnsi" w:hAnsiTheme="majorHAnsi" w:cstheme="majorHAnsi"/>
          <w:color w:val="000000"/>
          <w:sz w:val="28"/>
          <w:szCs w:val="28"/>
        </w:rPr>
      </w:pPr>
      <w:r w:rsidRPr="0045228E">
        <w:rPr>
          <w:rFonts w:asciiTheme="majorHAnsi" w:hAnsiTheme="majorHAnsi" w:cstheme="majorHAnsi"/>
          <w:color w:val="000000"/>
          <w:sz w:val="28"/>
          <w:szCs w:val="28"/>
        </w:rPr>
        <w:t>Già abbiamo ascoltato questo un’altra volta, sulle rive del Gio</w:t>
      </w:r>
      <w:r w:rsidRPr="0045228E">
        <w:rPr>
          <w:rFonts w:asciiTheme="majorHAnsi" w:hAnsiTheme="majorHAnsi" w:cstheme="majorHAnsi"/>
          <w:color w:val="000000"/>
          <w:sz w:val="28"/>
          <w:szCs w:val="28"/>
        </w:rPr>
        <w:t>r</w:t>
      </w:r>
      <w:r w:rsidRPr="0045228E">
        <w:rPr>
          <w:rFonts w:asciiTheme="majorHAnsi" w:hAnsiTheme="majorHAnsi" w:cstheme="majorHAnsi"/>
          <w:color w:val="000000"/>
          <w:sz w:val="28"/>
          <w:szCs w:val="28"/>
        </w:rPr>
        <w:t xml:space="preserve">dano. </w:t>
      </w:r>
    </w:p>
    <w:p w:rsidR="00684D52" w:rsidRPr="0045228E" w:rsidRDefault="00F71BDB" w:rsidP="00B750AE">
      <w:pPr>
        <w:spacing w:line="360" w:lineRule="auto"/>
        <w:ind w:right="851"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Dobbiamo ascoltare </w:t>
      </w:r>
      <w:r w:rsidR="00684D52" w:rsidRPr="0045228E">
        <w:rPr>
          <w:rFonts w:asciiTheme="majorHAnsi" w:hAnsiTheme="majorHAnsi" w:cstheme="majorHAnsi"/>
          <w:color w:val="000000"/>
          <w:sz w:val="28"/>
          <w:szCs w:val="28"/>
        </w:rPr>
        <w:t>lo Spirito Santo</w:t>
      </w:r>
      <w:r>
        <w:rPr>
          <w:rFonts w:asciiTheme="majorHAnsi" w:hAnsiTheme="majorHAnsi" w:cstheme="majorHAnsi"/>
          <w:color w:val="000000"/>
          <w:sz w:val="28"/>
          <w:szCs w:val="28"/>
        </w:rPr>
        <w:t xml:space="preserve"> </w:t>
      </w:r>
      <w:r w:rsidR="00684D52" w:rsidRPr="0045228E">
        <w:rPr>
          <w:rFonts w:asciiTheme="majorHAnsi" w:hAnsiTheme="majorHAnsi" w:cstheme="majorHAnsi"/>
          <w:color w:val="000000"/>
          <w:sz w:val="28"/>
          <w:szCs w:val="28"/>
        </w:rPr>
        <w:t>anche noi, ogni giorno, ogni momento, perché se viviamo quello che è stato indicato dalla liturgia di questa giornata, troviamo il programma tracciato da Dio, annu</w:t>
      </w:r>
      <w:r w:rsidR="00684D52" w:rsidRPr="0045228E">
        <w:rPr>
          <w:rFonts w:asciiTheme="majorHAnsi" w:hAnsiTheme="majorHAnsi" w:cstheme="majorHAnsi"/>
          <w:color w:val="000000"/>
          <w:sz w:val="28"/>
          <w:szCs w:val="28"/>
        </w:rPr>
        <w:t>n</w:t>
      </w:r>
      <w:r w:rsidR="00684D52" w:rsidRPr="0045228E">
        <w:rPr>
          <w:rFonts w:asciiTheme="majorHAnsi" w:hAnsiTheme="majorHAnsi" w:cstheme="majorHAnsi"/>
          <w:color w:val="000000"/>
          <w:sz w:val="28"/>
          <w:szCs w:val="28"/>
        </w:rPr>
        <w:t>ciato all’inizio ad Abramo, consumato in Cristo, consegnato alla Chiesa e pr</w:t>
      </w:r>
      <w:r w:rsidR="00684D52" w:rsidRPr="0045228E">
        <w:rPr>
          <w:rFonts w:asciiTheme="majorHAnsi" w:hAnsiTheme="majorHAnsi" w:cstheme="majorHAnsi"/>
          <w:color w:val="000000"/>
          <w:sz w:val="28"/>
          <w:szCs w:val="28"/>
        </w:rPr>
        <w:t>e</w:t>
      </w:r>
      <w:r w:rsidR="00684D52" w:rsidRPr="0045228E">
        <w:rPr>
          <w:rFonts w:asciiTheme="majorHAnsi" w:hAnsiTheme="majorHAnsi" w:cstheme="majorHAnsi"/>
          <w:color w:val="000000"/>
          <w:sz w:val="28"/>
          <w:szCs w:val="28"/>
        </w:rPr>
        <w:t>sentato a noi.</w:t>
      </w: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r w:rsidRPr="0045228E">
        <w:rPr>
          <w:rFonts w:asciiTheme="majorHAnsi" w:hAnsiTheme="majorHAnsi" w:cstheme="majorHAnsi"/>
          <w:color w:val="000000"/>
          <w:sz w:val="28"/>
          <w:szCs w:val="28"/>
        </w:rPr>
        <w:t xml:space="preserve">È importantissimo. C’è il sigillo dall’alto, c’è la voce dello Spirito che si compiacerà per ognuno di noi. </w:t>
      </w:r>
    </w:p>
    <w:p w:rsidR="00684D52" w:rsidRPr="0045228E" w:rsidRDefault="00684D52" w:rsidP="00B750AE">
      <w:pPr>
        <w:spacing w:line="360" w:lineRule="auto"/>
        <w:ind w:right="851" w:firstLine="567"/>
        <w:jc w:val="both"/>
        <w:rPr>
          <w:rFonts w:asciiTheme="majorHAnsi" w:hAnsiTheme="majorHAnsi" w:cstheme="majorHAnsi"/>
          <w:color w:val="000000"/>
          <w:sz w:val="28"/>
          <w:szCs w:val="28"/>
        </w:rPr>
      </w:pPr>
    </w:p>
    <w:p w:rsidR="00684D52" w:rsidRDefault="00684D52" w:rsidP="00B750AE">
      <w:pPr>
        <w:spacing w:line="360" w:lineRule="auto"/>
        <w:ind w:right="851" w:firstLine="567"/>
        <w:jc w:val="both"/>
        <w:rPr>
          <w:rFonts w:asciiTheme="majorHAnsi" w:hAnsiTheme="majorHAnsi" w:cstheme="majorHAnsi"/>
          <w:color w:val="000000"/>
          <w:sz w:val="28"/>
          <w:szCs w:val="28"/>
        </w:rPr>
      </w:pPr>
      <w:r w:rsidRPr="0045228E">
        <w:rPr>
          <w:rFonts w:asciiTheme="majorHAnsi" w:hAnsiTheme="majorHAnsi" w:cstheme="majorHAnsi"/>
          <w:color w:val="000000"/>
          <w:sz w:val="28"/>
          <w:szCs w:val="28"/>
        </w:rPr>
        <w:t>A questo punto sarebbe superfluo se io, scendendo ad elementi concreti dicessi a voi, adesso fate questo, fate quest’altro, fate quest’altro. Il programma è talmente bello, talmente suggestivo e anche trasfigurante, perché noi avvertiamo già la presenza dello Spirito che ci guida verso Cristo, così che, come si è trasf</w:t>
      </w:r>
      <w:r w:rsidRPr="0045228E">
        <w:rPr>
          <w:rFonts w:asciiTheme="majorHAnsi" w:hAnsiTheme="majorHAnsi" w:cstheme="majorHAnsi"/>
          <w:color w:val="000000"/>
          <w:sz w:val="28"/>
          <w:szCs w:val="28"/>
        </w:rPr>
        <w:t>i</w:t>
      </w:r>
      <w:r w:rsidRPr="0045228E">
        <w:rPr>
          <w:rFonts w:asciiTheme="majorHAnsi" w:hAnsiTheme="majorHAnsi" w:cstheme="majorHAnsi"/>
          <w:color w:val="000000"/>
          <w:sz w:val="28"/>
          <w:szCs w:val="28"/>
        </w:rPr>
        <w:t xml:space="preserve">gurato Cristo possiamo anche noi essere partecipi della nostra trasfigurazione. </w:t>
      </w:r>
    </w:p>
    <w:p w:rsidR="0045228E" w:rsidRDefault="0045228E" w:rsidP="00B750AE">
      <w:pPr>
        <w:spacing w:line="360" w:lineRule="auto"/>
        <w:ind w:right="851" w:firstLine="567"/>
        <w:jc w:val="both"/>
        <w:rPr>
          <w:rFonts w:asciiTheme="majorHAnsi" w:hAnsiTheme="majorHAnsi" w:cstheme="majorHAnsi"/>
          <w:color w:val="000000"/>
          <w:sz w:val="28"/>
          <w:szCs w:val="28"/>
        </w:rPr>
      </w:pPr>
    </w:p>
    <w:p w:rsidR="0045228E" w:rsidRDefault="00F2186D" w:rsidP="00F2186D">
      <w:pPr>
        <w:spacing w:line="360" w:lineRule="auto"/>
        <w:ind w:left="851" w:right="851" w:firstLine="567"/>
        <w:jc w:val="center"/>
        <w:rPr>
          <w:rFonts w:asciiTheme="majorHAnsi" w:hAnsiTheme="majorHAnsi" w:cstheme="majorHAnsi"/>
          <w:color w:val="000000"/>
          <w:sz w:val="28"/>
          <w:szCs w:val="28"/>
        </w:rPr>
      </w:pPr>
      <w:r>
        <w:rPr>
          <w:rFonts w:asciiTheme="majorHAnsi" w:hAnsiTheme="majorHAnsi" w:cstheme="majorHAnsi"/>
          <w:color w:val="000000"/>
          <w:sz w:val="28"/>
          <w:szCs w:val="28"/>
        </w:rPr>
        <w:sym w:font="Wingdings 2" w:char="F085"/>
      </w:r>
    </w:p>
    <w:p w:rsidR="002C23ED" w:rsidRPr="002C23ED" w:rsidRDefault="00541C97" w:rsidP="00541C97">
      <w:pPr>
        <w:spacing w:before="100" w:beforeAutospacing="1" w:after="100" w:afterAutospacing="1" w:line="276" w:lineRule="auto"/>
        <w:jc w:val="both"/>
        <w:rPr>
          <w:rFonts w:asciiTheme="majorHAnsi" w:hAnsiTheme="majorHAnsi" w:cstheme="majorHAnsi"/>
          <w:b/>
          <w:color w:val="FF0000"/>
          <w:sz w:val="28"/>
          <w:szCs w:val="28"/>
        </w:rPr>
      </w:pPr>
      <w:r w:rsidRPr="0045228E">
        <w:rPr>
          <w:rFonts w:asciiTheme="majorHAnsi" w:hAnsiTheme="majorHAnsi" w:cstheme="majorHAnsi"/>
          <w:b/>
          <w:bCs/>
          <w:color w:val="FF0000"/>
          <w:sz w:val="28"/>
          <w:szCs w:val="28"/>
        </w:rPr>
        <w:t>Prima lettura</w:t>
      </w:r>
      <w:r w:rsidR="002C23ED" w:rsidRPr="002C23ED">
        <w:rPr>
          <w:rFonts w:asciiTheme="majorHAnsi" w:hAnsiTheme="majorHAnsi" w:cstheme="majorHAnsi"/>
          <w:b/>
          <w:bCs/>
          <w:color w:val="FF0000"/>
          <w:sz w:val="28"/>
          <w:szCs w:val="28"/>
        </w:rPr>
        <w:t xml:space="preserve"> (</w:t>
      </w:r>
      <w:proofErr w:type="spellStart"/>
      <w:r w:rsidRPr="0045228E">
        <w:rPr>
          <w:rFonts w:asciiTheme="majorHAnsi" w:hAnsiTheme="majorHAnsi" w:cstheme="majorHAnsi"/>
          <w:b/>
          <w:color w:val="FF0000"/>
          <w:sz w:val="28"/>
          <w:szCs w:val="28"/>
        </w:rPr>
        <w:fldChar w:fldCharType="begin"/>
      </w:r>
      <w:r w:rsidRPr="0045228E">
        <w:rPr>
          <w:rFonts w:asciiTheme="majorHAnsi" w:hAnsiTheme="majorHAnsi" w:cstheme="majorHAnsi"/>
          <w:b/>
          <w:color w:val="FF0000"/>
          <w:sz w:val="28"/>
          <w:szCs w:val="28"/>
        </w:rPr>
        <w:instrText xml:space="preserve"> HYPERLINK "https://www.lachiesa.it/bibbia.php?ricerca=citazione&amp;Cerca=Cerca&amp;Versione_CEI2008=3&amp;Versione_CEI74=1&amp;Versione_TILC=2&amp;VersettoOn=1&amp;Citazione=Dn%207,9-10.13-14" \t "_blank" </w:instrText>
      </w:r>
      <w:r w:rsidRPr="0045228E">
        <w:rPr>
          <w:rFonts w:asciiTheme="majorHAnsi" w:hAnsiTheme="majorHAnsi" w:cstheme="majorHAnsi"/>
          <w:b/>
          <w:color w:val="FF0000"/>
          <w:sz w:val="28"/>
          <w:szCs w:val="28"/>
        </w:rPr>
        <w:fldChar w:fldCharType="separate"/>
      </w:r>
      <w:r w:rsidRPr="002C23ED">
        <w:rPr>
          <w:rFonts w:asciiTheme="majorHAnsi" w:hAnsiTheme="majorHAnsi" w:cstheme="majorHAnsi"/>
          <w:b/>
          <w:color w:val="FF0000"/>
          <w:sz w:val="28"/>
          <w:szCs w:val="28"/>
          <w:u w:val="single"/>
        </w:rPr>
        <w:t>Dn</w:t>
      </w:r>
      <w:proofErr w:type="spellEnd"/>
      <w:r w:rsidRPr="002C23ED">
        <w:rPr>
          <w:rFonts w:asciiTheme="majorHAnsi" w:hAnsiTheme="majorHAnsi" w:cstheme="majorHAnsi"/>
          <w:b/>
          <w:color w:val="FF0000"/>
          <w:sz w:val="28"/>
          <w:szCs w:val="28"/>
          <w:u w:val="single"/>
        </w:rPr>
        <w:t xml:space="preserve"> 7,9-10.13-14</w:t>
      </w:r>
      <w:r w:rsidRPr="0045228E">
        <w:rPr>
          <w:rFonts w:asciiTheme="majorHAnsi" w:hAnsiTheme="majorHAnsi" w:cstheme="majorHAnsi"/>
          <w:b/>
          <w:color w:val="FF0000"/>
          <w:sz w:val="28"/>
          <w:szCs w:val="28"/>
        </w:rPr>
        <w:fldChar w:fldCharType="end"/>
      </w:r>
      <w:r w:rsidR="002C23ED" w:rsidRPr="002C23ED">
        <w:rPr>
          <w:rFonts w:asciiTheme="majorHAnsi" w:hAnsiTheme="majorHAnsi" w:cstheme="majorHAnsi"/>
          <w:b/>
          <w:color w:val="FF0000"/>
          <w:sz w:val="28"/>
          <w:szCs w:val="28"/>
        </w:rPr>
        <w:t>)</w:t>
      </w:r>
    </w:p>
    <w:p w:rsidR="00541C97" w:rsidRPr="00541C97" w:rsidRDefault="00541C97" w:rsidP="00541C97">
      <w:pPr>
        <w:spacing w:before="100" w:beforeAutospacing="1" w:after="100" w:afterAutospacing="1" w:line="276" w:lineRule="auto"/>
        <w:jc w:val="both"/>
        <w:rPr>
          <w:rFonts w:asciiTheme="majorHAnsi" w:hAnsiTheme="majorHAnsi" w:cstheme="majorHAnsi"/>
          <w:color w:val="1F3864" w:themeColor="accent5" w:themeShade="80"/>
          <w:sz w:val="28"/>
          <w:szCs w:val="28"/>
        </w:rPr>
      </w:pPr>
      <w:r w:rsidRPr="0045228E">
        <w:rPr>
          <w:rFonts w:asciiTheme="majorHAnsi" w:hAnsiTheme="majorHAnsi" w:cstheme="majorHAnsi"/>
          <w:color w:val="1F3864" w:themeColor="accent5" w:themeShade="80"/>
          <w:sz w:val="28"/>
          <w:szCs w:val="28"/>
        </w:rPr>
        <w:t>La sua veste era candida come la neve.</w:t>
      </w:r>
    </w:p>
    <w:p w:rsidR="002C23ED" w:rsidRPr="002C23ED" w:rsidRDefault="00541C97" w:rsidP="00541C97">
      <w:pPr>
        <w:spacing w:before="100" w:beforeAutospacing="1" w:after="100" w:afterAutospacing="1" w:line="276" w:lineRule="auto"/>
        <w:jc w:val="both"/>
        <w:rPr>
          <w:rFonts w:asciiTheme="majorHAnsi" w:hAnsiTheme="majorHAnsi" w:cstheme="majorHAnsi"/>
          <w:b/>
          <w:color w:val="FF0000"/>
          <w:sz w:val="28"/>
          <w:szCs w:val="28"/>
        </w:rPr>
      </w:pPr>
      <w:r w:rsidRPr="0045228E">
        <w:rPr>
          <w:rFonts w:asciiTheme="majorHAnsi" w:hAnsiTheme="majorHAnsi" w:cstheme="majorHAnsi"/>
          <w:b/>
          <w:color w:val="FF0000"/>
          <w:sz w:val="28"/>
          <w:szCs w:val="28"/>
        </w:rPr>
        <w:t xml:space="preserve">Dal libro del profeta </w:t>
      </w:r>
      <w:proofErr w:type="spellStart"/>
      <w:r w:rsidRPr="0045228E">
        <w:rPr>
          <w:rFonts w:asciiTheme="majorHAnsi" w:hAnsiTheme="majorHAnsi" w:cstheme="majorHAnsi"/>
          <w:b/>
          <w:color w:val="FF0000"/>
          <w:sz w:val="28"/>
          <w:szCs w:val="28"/>
        </w:rPr>
        <w:t>Danièle</w:t>
      </w:r>
      <w:proofErr w:type="spellEnd"/>
    </w:p>
    <w:p w:rsidR="00F2186D" w:rsidRPr="00F2186D" w:rsidRDefault="00541C97" w:rsidP="002C23ED">
      <w:pPr>
        <w:spacing w:before="100" w:beforeAutospacing="1" w:after="100" w:afterAutospacing="1" w:line="276" w:lineRule="auto"/>
        <w:rPr>
          <w:rFonts w:asciiTheme="majorHAnsi" w:hAnsiTheme="majorHAnsi" w:cstheme="majorHAnsi"/>
          <w:color w:val="1F3864" w:themeColor="accent5" w:themeShade="80"/>
          <w:sz w:val="16"/>
          <w:szCs w:val="16"/>
        </w:rPr>
      </w:pPr>
      <w:r w:rsidRPr="0045228E">
        <w:rPr>
          <w:rFonts w:asciiTheme="majorHAnsi" w:hAnsiTheme="majorHAnsi" w:cstheme="majorHAnsi"/>
          <w:color w:val="1F3864" w:themeColor="accent5" w:themeShade="80"/>
          <w:sz w:val="28"/>
          <w:szCs w:val="28"/>
        </w:rPr>
        <w:t xml:space="preserve">Io continuavo a </w:t>
      </w:r>
      <w:proofErr w:type="gramStart"/>
      <w:r w:rsidRPr="0045228E">
        <w:rPr>
          <w:rFonts w:asciiTheme="majorHAnsi" w:hAnsiTheme="majorHAnsi" w:cstheme="majorHAnsi"/>
          <w:color w:val="1F3864" w:themeColor="accent5" w:themeShade="80"/>
          <w:sz w:val="28"/>
          <w:szCs w:val="28"/>
        </w:rPr>
        <w:t>guardare,</w:t>
      </w:r>
      <w:r w:rsidRPr="0045228E">
        <w:rPr>
          <w:rFonts w:asciiTheme="majorHAnsi" w:hAnsiTheme="majorHAnsi" w:cstheme="majorHAnsi"/>
          <w:color w:val="1F3864" w:themeColor="accent5" w:themeShade="80"/>
          <w:sz w:val="28"/>
          <w:szCs w:val="28"/>
        </w:rPr>
        <w:br/>
        <w:t>quand’ecco</w:t>
      </w:r>
      <w:proofErr w:type="gramEnd"/>
      <w:r w:rsidRPr="0045228E">
        <w:rPr>
          <w:rFonts w:asciiTheme="majorHAnsi" w:hAnsiTheme="majorHAnsi" w:cstheme="majorHAnsi"/>
          <w:color w:val="1F3864" w:themeColor="accent5" w:themeShade="80"/>
          <w:sz w:val="28"/>
          <w:szCs w:val="28"/>
        </w:rPr>
        <w:t xml:space="preserve"> furono collocati troni</w:t>
      </w:r>
      <w:r w:rsidRPr="0045228E">
        <w:rPr>
          <w:rFonts w:asciiTheme="majorHAnsi" w:hAnsiTheme="majorHAnsi" w:cstheme="majorHAnsi"/>
          <w:color w:val="1F3864" w:themeColor="accent5" w:themeShade="80"/>
          <w:sz w:val="28"/>
          <w:szCs w:val="28"/>
        </w:rPr>
        <w:br/>
        <w:t>e un vegliardo si assise.</w:t>
      </w:r>
      <w:r w:rsidRPr="0045228E">
        <w:rPr>
          <w:rFonts w:asciiTheme="majorHAnsi" w:hAnsiTheme="majorHAnsi" w:cstheme="majorHAnsi"/>
          <w:color w:val="1F3864" w:themeColor="accent5" w:themeShade="80"/>
          <w:sz w:val="28"/>
          <w:szCs w:val="28"/>
        </w:rPr>
        <w:br/>
        <w:t>La sua veste era candida come la neve</w:t>
      </w:r>
      <w:r w:rsidRPr="0045228E">
        <w:rPr>
          <w:rFonts w:asciiTheme="majorHAnsi" w:hAnsiTheme="majorHAnsi" w:cstheme="majorHAnsi"/>
          <w:color w:val="1F3864" w:themeColor="accent5" w:themeShade="80"/>
          <w:sz w:val="28"/>
          <w:szCs w:val="28"/>
        </w:rPr>
        <w:br/>
        <w:t>e i capelli del suo capo erano candidi come la lana;</w:t>
      </w:r>
      <w:r w:rsidRPr="0045228E">
        <w:rPr>
          <w:rFonts w:asciiTheme="majorHAnsi" w:hAnsiTheme="majorHAnsi" w:cstheme="majorHAnsi"/>
          <w:color w:val="1F3864" w:themeColor="accent5" w:themeShade="80"/>
          <w:sz w:val="28"/>
          <w:szCs w:val="28"/>
        </w:rPr>
        <w:br/>
        <w:t>il suo trono era come vampe di fuoco</w:t>
      </w:r>
      <w:r w:rsidRPr="0045228E">
        <w:rPr>
          <w:rFonts w:asciiTheme="majorHAnsi" w:hAnsiTheme="majorHAnsi" w:cstheme="majorHAnsi"/>
          <w:color w:val="1F3864" w:themeColor="accent5" w:themeShade="80"/>
          <w:sz w:val="28"/>
          <w:szCs w:val="28"/>
        </w:rPr>
        <w:br/>
      </w:r>
      <w:r w:rsidRPr="0045228E">
        <w:rPr>
          <w:rFonts w:asciiTheme="majorHAnsi" w:hAnsiTheme="majorHAnsi" w:cstheme="majorHAnsi"/>
          <w:color w:val="1F3864" w:themeColor="accent5" w:themeShade="80"/>
          <w:sz w:val="28"/>
          <w:szCs w:val="28"/>
        </w:rPr>
        <w:lastRenderedPageBreak/>
        <w:t>con le ruote come fuoco ardente.</w:t>
      </w:r>
      <w:r w:rsidRPr="0045228E">
        <w:rPr>
          <w:rFonts w:asciiTheme="majorHAnsi" w:hAnsiTheme="majorHAnsi" w:cstheme="majorHAnsi"/>
          <w:color w:val="1F3864" w:themeColor="accent5" w:themeShade="80"/>
          <w:sz w:val="28"/>
          <w:szCs w:val="28"/>
        </w:rPr>
        <w:br/>
        <w:t>Un fiume di fuoco scorreva</w:t>
      </w:r>
      <w:r w:rsidRPr="0045228E">
        <w:rPr>
          <w:rFonts w:asciiTheme="majorHAnsi" w:hAnsiTheme="majorHAnsi" w:cstheme="majorHAnsi"/>
          <w:color w:val="1F3864" w:themeColor="accent5" w:themeShade="80"/>
          <w:sz w:val="28"/>
          <w:szCs w:val="28"/>
        </w:rPr>
        <w:br/>
        <w:t>e usciva dinanzi a lui,</w:t>
      </w:r>
      <w:r w:rsidRPr="0045228E">
        <w:rPr>
          <w:rFonts w:asciiTheme="majorHAnsi" w:hAnsiTheme="majorHAnsi" w:cstheme="majorHAnsi"/>
          <w:color w:val="1F3864" w:themeColor="accent5" w:themeShade="80"/>
          <w:sz w:val="28"/>
          <w:szCs w:val="28"/>
        </w:rPr>
        <w:br/>
        <w:t>mille migliaia lo servivano</w:t>
      </w:r>
      <w:r w:rsidRPr="0045228E">
        <w:rPr>
          <w:rFonts w:asciiTheme="majorHAnsi" w:hAnsiTheme="majorHAnsi" w:cstheme="majorHAnsi"/>
          <w:color w:val="1F3864" w:themeColor="accent5" w:themeShade="80"/>
          <w:sz w:val="28"/>
          <w:szCs w:val="28"/>
        </w:rPr>
        <w:br/>
        <w:t>e diecimila miriadi lo assistevano.</w:t>
      </w:r>
      <w:r w:rsidRPr="0045228E">
        <w:rPr>
          <w:rFonts w:asciiTheme="majorHAnsi" w:hAnsiTheme="majorHAnsi" w:cstheme="majorHAnsi"/>
          <w:color w:val="1F3864" w:themeColor="accent5" w:themeShade="80"/>
          <w:sz w:val="28"/>
          <w:szCs w:val="28"/>
        </w:rPr>
        <w:br/>
      </w:r>
    </w:p>
    <w:p w:rsidR="00541C97" w:rsidRPr="002C23ED" w:rsidRDefault="00541C97" w:rsidP="002C23ED">
      <w:pPr>
        <w:spacing w:before="100" w:beforeAutospacing="1" w:after="100" w:afterAutospacing="1" w:line="276" w:lineRule="auto"/>
        <w:rPr>
          <w:rFonts w:asciiTheme="majorHAnsi" w:hAnsiTheme="majorHAnsi" w:cstheme="majorHAnsi"/>
          <w:b/>
          <w:color w:val="FF0000"/>
          <w:sz w:val="28"/>
          <w:szCs w:val="28"/>
        </w:rPr>
      </w:pPr>
      <w:r w:rsidRPr="0045228E">
        <w:rPr>
          <w:rFonts w:asciiTheme="majorHAnsi" w:hAnsiTheme="majorHAnsi" w:cstheme="majorHAnsi"/>
          <w:color w:val="1F3864" w:themeColor="accent5" w:themeShade="80"/>
          <w:sz w:val="28"/>
          <w:szCs w:val="28"/>
        </w:rPr>
        <w:t>La corte sedette e i libri furono aperti.</w:t>
      </w:r>
      <w:r w:rsidRPr="0045228E">
        <w:rPr>
          <w:rFonts w:asciiTheme="majorHAnsi" w:hAnsiTheme="majorHAnsi" w:cstheme="majorHAnsi"/>
          <w:color w:val="1F3864" w:themeColor="accent5" w:themeShade="80"/>
          <w:sz w:val="28"/>
          <w:szCs w:val="28"/>
        </w:rPr>
        <w:br/>
        <w:t xml:space="preserve">Guardando ancora nelle visioni </w:t>
      </w:r>
      <w:proofErr w:type="gramStart"/>
      <w:r w:rsidRPr="0045228E">
        <w:rPr>
          <w:rFonts w:asciiTheme="majorHAnsi" w:hAnsiTheme="majorHAnsi" w:cstheme="majorHAnsi"/>
          <w:color w:val="1F3864" w:themeColor="accent5" w:themeShade="80"/>
          <w:sz w:val="28"/>
          <w:szCs w:val="28"/>
        </w:rPr>
        <w:t>notturne,</w:t>
      </w:r>
      <w:r w:rsidRPr="0045228E">
        <w:rPr>
          <w:rFonts w:asciiTheme="majorHAnsi" w:hAnsiTheme="majorHAnsi" w:cstheme="majorHAnsi"/>
          <w:color w:val="1F3864" w:themeColor="accent5" w:themeShade="80"/>
          <w:sz w:val="28"/>
          <w:szCs w:val="28"/>
        </w:rPr>
        <w:br/>
        <w:t>ecco</w:t>
      </w:r>
      <w:proofErr w:type="gramEnd"/>
      <w:r w:rsidRPr="0045228E">
        <w:rPr>
          <w:rFonts w:asciiTheme="majorHAnsi" w:hAnsiTheme="majorHAnsi" w:cstheme="majorHAnsi"/>
          <w:color w:val="1F3864" w:themeColor="accent5" w:themeShade="80"/>
          <w:sz w:val="28"/>
          <w:szCs w:val="28"/>
        </w:rPr>
        <w:t xml:space="preserve"> venire con le nubi del cielo</w:t>
      </w:r>
      <w:r w:rsidRPr="0045228E">
        <w:rPr>
          <w:rFonts w:asciiTheme="majorHAnsi" w:hAnsiTheme="majorHAnsi" w:cstheme="majorHAnsi"/>
          <w:color w:val="1F3864" w:themeColor="accent5" w:themeShade="80"/>
          <w:sz w:val="28"/>
          <w:szCs w:val="28"/>
        </w:rPr>
        <w:br/>
        <w:t>uno simile a un figlio d’uomo;</w:t>
      </w:r>
      <w:r w:rsidRPr="0045228E">
        <w:rPr>
          <w:rFonts w:asciiTheme="majorHAnsi" w:hAnsiTheme="majorHAnsi" w:cstheme="majorHAnsi"/>
          <w:color w:val="1F3864" w:themeColor="accent5" w:themeShade="80"/>
          <w:sz w:val="28"/>
          <w:szCs w:val="28"/>
        </w:rPr>
        <w:br/>
        <w:t>giunse fino al vegliardo e fu presentato a lui.</w:t>
      </w:r>
      <w:r w:rsidRPr="0045228E">
        <w:rPr>
          <w:rFonts w:asciiTheme="majorHAnsi" w:hAnsiTheme="majorHAnsi" w:cstheme="majorHAnsi"/>
          <w:color w:val="1F3864" w:themeColor="accent5" w:themeShade="80"/>
          <w:sz w:val="28"/>
          <w:szCs w:val="28"/>
        </w:rPr>
        <w:br/>
        <w:t>Gli furono dati potere, gloria e regno;</w:t>
      </w:r>
      <w:r w:rsidRPr="0045228E">
        <w:rPr>
          <w:rFonts w:asciiTheme="majorHAnsi" w:hAnsiTheme="majorHAnsi" w:cstheme="majorHAnsi"/>
          <w:color w:val="1F3864" w:themeColor="accent5" w:themeShade="80"/>
          <w:sz w:val="28"/>
          <w:szCs w:val="28"/>
        </w:rPr>
        <w:br/>
        <w:t>tutti i popoli, nazioni e lingue lo servivano:</w:t>
      </w:r>
      <w:r w:rsidRPr="0045228E">
        <w:rPr>
          <w:rFonts w:asciiTheme="majorHAnsi" w:hAnsiTheme="majorHAnsi" w:cstheme="majorHAnsi"/>
          <w:color w:val="1F3864" w:themeColor="accent5" w:themeShade="80"/>
          <w:sz w:val="28"/>
          <w:szCs w:val="28"/>
        </w:rPr>
        <w:br/>
        <w:t>il suo potere è un potere eterno,</w:t>
      </w:r>
      <w:r w:rsidRPr="0045228E">
        <w:rPr>
          <w:rFonts w:asciiTheme="majorHAnsi" w:hAnsiTheme="majorHAnsi" w:cstheme="majorHAnsi"/>
          <w:color w:val="1F3864" w:themeColor="accent5" w:themeShade="80"/>
          <w:sz w:val="28"/>
          <w:szCs w:val="28"/>
        </w:rPr>
        <w:br/>
        <w:t>che non finirà mai,</w:t>
      </w:r>
      <w:r w:rsidRPr="0045228E">
        <w:rPr>
          <w:rFonts w:asciiTheme="majorHAnsi" w:hAnsiTheme="majorHAnsi" w:cstheme="majorHAnsi"/>
          <w:color w:val="1F3864" w:themeColor="accent5" w:themeShade="80"/>
          <w:sz w:val="28"/>
          <w:szCs w:val="28"/>
        </w:rPr>
        <w:br/>
        <w:t>e il suo regno non sarà mai distrutto.</w:t>
      </w:r>
      <w:r w:rsidRPr="0045228E">
        <w:rPr>
          <w:rFonts w:asciiTheme="majorHAnsi" w:hAnsiTheme="majorHAnsi" w:cstheme="majorHAnsi"/>
          <w:color w:val="1F3864" w:themeColor="accent5" w:themeShade="80"/>
          <w:sz w:val="28"/>
          <w:szCs w:val="28"/>
        </w:rPr>
        <w:br/>
      </w:r>
      <w:r w:rsidRPr="0045228E">
        <w:rPr>
          <w:rFonts w:asciiTheme="majorHAnsi" w:hAnsiTheme="majorHAnsi" w:cstheme="majorHAnsi"/>
          <w:color w:val="1F3864" w:themeColor="accent5" w:themeShade="80"/>
          <w:sz w:val="28"/>
          <w:szCs w:val="28"/>
        </w:rPr>
        <w:br/>
      </w:r>
      <w:r w:rsidRPr="0045228E">
        <w:rPr>
          <w:rFonts w:asciiTheme="majorHAnsi" w:hAnsiTheme="majorHAnsi" w:cstheme="majorHAnsi"/>
          <w:b/>
          <w:color w:val="FF0000"/>
          <w:sz w:val="28"/>
          <w:szCs w:val="28"/>
        </w:rPr>
        <w:t>Parola di Dio</w:t>
      </w:r>
    </w:p>
    <w:p w:rsidR="00541C97" w:rsidRPr="002C23ED" w:rsidRDefault="00541C97" w:rsidP="00541C97">
      <w:pPr>
        <w:spacing w:before="100" w:beforeAutospacing="1" w:after="100" w:afterAutospacing="1" w:line="276" w:lineRule="auto"/>
        <w:jc w:val="both"/>
        <w:rPr>
          <w:rFonts w:asciiTheme="majorHAnsi" w:hAnsiTheme="majorHAnsi" w:cstheme="majorHAnsi"/>
          <w:b/>
          <w:color w:val="FF0000"/>
          <w:sz w:val="28"/>
          <w:szCs w:val="28"/>
        </w:rPr>
      </w:pPr>
      <w:bookmarkStart w:id="1" w:name="salmo"/>
      <w:bookmarkEnd w:id="1"/>
      <w:r w:rsidRPr="0045228E">
        <w:rPr>
          <w:rFonts w:asciiTheme="majorHAnsi" w:hAnsiTheme="majorHAnsi" w:cstheme="majorHAnsi"/>
          <w:b/>
          <w:bCs/>
          <w:color w:val="FF0000"/>
          <w:sz w:val="28"/>
          <w:szCs w:val="28"/>
        </w:rPr>
        <w:t>Salmo responsoriale</w:t>
      </w:r>
      <w:r w:rsidR="002C23ED" w:rsidRPr="002C23ED">
        <w:rPr>
          <w:rFonts w:asciiTheme="majorHAnsi" w:hAnsiTheme="majorHAnsi" w:cstheme="majorHAnsi"/>
          <w:b/>
          <w:bCs/>
          <w:color w:val="FF0000"/>
          <w:sz w:val="28"/>
          <w:szCs w:val="28"/>
        </w:rPr>
        <w:t xml:space="preserve"> (</w:t>
      </w:r>
      <w:proofErr w:type="spellStart"/>
      <w:r w:rsidRPr="0045228E">
        <w:rPr>
          <w:rFonts w:asciiTheme="majorHAnsi" w:hAnsiTheme="majorHAnsi" w:cstheme="majorHAnsi"/>
          <w:b/>
          <w:color w:val="FF0000"/>
          <w:sz w:val="28"/>
          <w:szCs w:val="28"/>
        </w:rPr>
        <w:fldChar w:fldCharType="begin"/>
      </w:r>
      <w:r w:rsidRPr="0045228E">
        <w:rPr>
          <w:rFonts w:asciiTheme="majorHAnsi" w:hAnsiTheme="majorHAnsi" w:cstheme="majorHAnsi"/>
          <w:b/>
          <w:color w:val="FF0000"/>
          <w:sz w:val="28"/>
          <w:szCs w:val="28"/>
        </w:rPr>
        <w:instrText xml:space="preserve"> HYPERLINK "https://www.lachiesa.it/bibbia.php?ricerca=citazione&amp;Cerca=Cerca&amp;Versione_CEI2008=3&amp;Versione_CEI74=1&amp;Versione_TILC=2&amp;VersettoOn=1&amp;Citazione=Sal%2096" \t "_blank" </w:instrText>
      </w:r>
      <w:r w:rsidRPr="0045228E">
        <w:rPr>
          <w:rFonts w:asciiTheme="majorHAnsi" w:hAnsiTheme="majorHAnsi" w:cstheme="majorHAnsi"/>
          <w:b/>
          <w:color w:val="FF0000"/>
          <w:sz w:val="28"/>
          <w:szCs w:val="28"/>
        </w:rPr>
        <w:fldChar w:fldCharType="separate"/>
      </w:r>
      <w:r w:rsidRPr="002C23ED">
        <w:rPr>
          <w:rFonts w:asciiTheme="majorHAnsi" w:hAnsiTheme="majorHAnsi" w:cstheme="majorHAnsi"/>
          <w:b/>
          <w:color w:val="FF0000"/>
          <w:sz w:val="28"/>
          <w:szCs w:val="28"/>
          <w:u w:val="single"/>
        </w:rPr>
        <w:t>Sal</w:t>
      </w:r>
      <w:proofErr w:type="spellEnd"/>
      <w:r w:rsidRPr="002C23ED">
        <w:rPr>
          <w:rFonts w:asciiTheme="majorHAnsi" w:hAnsiTheme="majorHAnsi" w:cstheme="majorHAnsi"/>
          <w:b/>
          <w:color w:val="FF0000"/>
          <w:sz w:val="28"/>
          <w:szCs w:val="28"/>
          <w:u w:val="single"/>
        </w:rPr>
        <w:t xml:space="preserve"> 96</w:t>
      </w:r>
      <w:r w:rsidRPr="0045228E">
        <w:rPr>
          <w:rFonts w:asciiTheme="majorHAnsi" w:hAnsiTheme="majorHAnsi" w:cstheme="majorHAnsi"/>
          <w:b/>
          <w:color w:val="FF0000"/>
          <w:sz w:val="28"/>
          <w:szCs w:val="28"/>
        </w:rPr>
        <w:fldChar w:fldCharType="end"/>
      </w:r>
      <w:r w:rsidR="002C23ED" w:rsidRPr="002C23ED">
        <w:rPr>
          <w:rFonts w:asciiTheme="majorHAnsi" w:hAnsiTheme="majorHAnsi" w:cstheme="majorHAnsi"/>
          <w:b/>
          <w:color w:val="FF0000"/>
          <w:sz w:val="28"/>
          <w:szCs w:val="28"/>
        </w:rPr>
        <w:t>)</w:t>
      </w:r>
    </w:p>
    <w:p w:rsidR="00541C97" w:rsidRPr="0045228E" w:rsidRDefault="00541C97" w:rsidP="00541C97">
      <w:pPr>
        <w:spacing w:before="100" w:beforeAutospacing="1" w:after="100" w:afterAutospacing="1" w:line="276" w:lineRule="auto"/>
        <w:jc w:val="both"/>
        <w:rPr>
          <w:rFonts w:asciiTheme="majorHAnsi" w:hAnsiTheme="majorHAnsi" w:cstheme="majorHAnsi"/>
          <w:b/>
          <w:color w:val="FF0000"/>
          <w:sz w:val="28"/>
          <w:szCs w:val="28"/>
        </w:rPr>
      </w:pPr>
      <w:r w:rsidRPr="0045228E">
        <w:rPr>
          <w:rFonts w:asciiTheme="majorHAnsi" w:hAnsiTheme="majorHAnsi" w:cstheme="majorHAnsi"/>
          <w:b/>
          <w:bCs/>
          <w:color w:val="FF0000"/>
          <w:sz w:val="28"/>
          <w:szCs w:val="28"/>
        </w:rPr>
        <w:t>Il Signore regna, il Dio di tutta la terra.</w:t>
      </w:r>
    </w:p>
    <w:p w:rsidR="00541C97" w:rsidRPr="00541C97" w:rsidRDefault="00541C97" w:rsidP="008E52B5">
      <w:pPr>
        <w:spacing w:before="100" w:beforeAutospacing="1" w:after="100" w:afterAutospacing="1" w:line="276" w:lineRule="auto"/>
        <w:rPr>
          <w:rFonts w:asciiTheme="majorHAnsi" w:hAnsiTheme="majorHAnsi" w:cstheme="majorHAnsi"/>
          <w:color w:val="1F3864" w:themeColor="accent5" w:themeShade="80"/>
          <w:sz w:val="28"/>
          <w:szCs w:val="28"/>
        </w:rPr>
      </w:pPr>
      <w:r w:rsidRPr="0045228E">
        <w:rPr>
          <w:rFonts w:asciiTheme="majorHAnsi" w:hAnsiTheme="majorHAnsi" w:cstheme="majorHAnsi"/>
          <w:color w:val="1F3864" w:themeColor="accent5" w:themeShade="80"/>
          <w:sz w:val="28"/>
          <w:szCs w:val="28"/>
        </w:rPr>
        <w:t xml:space="preserve">Il Signore regna: esulti la </w:t>
      </w:r>
      <w:proofErr w:type="gramStart"/>
      <w:r w:rsidRPr="0045228E">
        <w:rPr>
          <w:rFonts w:asciiTheme="majorHAnsi" w:hAnsiTheme="majorHAnsi" w:cstheme="majorHAnsi"/>
          <w:color w:val="1F3864" w:themeColor="accent5" w:themeShade="80"/>
          <w:sz w:val="28"/>
          <w:szCs w:val="28"/>
        </w:rPr>
        <w:t>terra,</w:t>
      </w:r>
      <w:r w:rsidRPr="0045228E">
        <w:rPr>
          <w:rFonts w:asciiTheme="majorHAnsi" w:hAnsiTheme="majorHAnsi" w:cstheme="majorHAnsi"/>
          <w:color w:val="1F3864" w:themeColor="accent5" w:themeShade="80"/>
          <w:sz w:val="28"/>
          <w:szCs w:val="28"/>
        </w:rPr>
        <w:br/>
        <w:t>gioiscano</w:t>
      </w:r>
      <w:proofErr w:type="gramEnd"/>
      <w:r w:rsidRPr="0045228E">
        <w:rPr>
          <w:rFonts w:asciiTheme="majorHAnsi" w:hAnsiTheme="majorHAnsi" w:cstheme="majorHAnsi"/>
          <w:color w:val="1F3864" w:themeColor="accent5" w:themeShade="80"/>
          <w:sz w:val="28"/>
          <w:szCs w:val="28"/>
        </w:rPr>
        <w:t xml:space="preserve"> le isole tutte.</w:t>
      </w:r>
      <w:r w:rsidRPr="0045228E">
        <w:rPr>
          <w:rFonts w:asciiTheme="majorHAnsi" w:hAnsiTheme="majorHAnsi" w:cstheme="majorHAnsi"/>
          <w:color w:val="1F3864" w:themeColor="accent5" w:themeShade="80"/>
          <w:sz w:val="28"/>
          <w:szCs w:val="28"/>
        </w:rPr>
        <w:br/>
        <w:t>Nubi e tenebre lo avvolgono,</w:t>
      </w:r>
      <w:r w:rsidRPr="0045228E">
        <w:rPr>
          <w:rFonts w:asciiTheme="majorHAnsi" w:hAnsiTheme="majorHAnsi" w:cstheme="majorHAnsi"/>
          <w:color w:val="1F3864" w:themeColor="accent5" w:themeShade="80"/>
          <w:sz w:val="28"/>
          <w:szCs w:val="28"/>
        </w:rPr>
        <w:br/>
        <w:t>giustizia e diritto sostengono il suo trono.</w:t>
      </w:r>
      <w:r w:rsidRPr="0045228E">
        <w:rPr>
          <w:rFonts w:asciiTheme="majorHAnsi" w:hAnsiTheme="majorHAnsi" w:cstheme="majorHAnsi"/>
          <w:color w:val="1F3864" w:themeColor="accent5" w:themeShade="80"/>
          <w:sz w:val="28"/>
          <w:szCs w:val="28"/>
        </w:rPr>
        <w:br/>
      </w:r>
      <w:r w:rsidRPr="0045228E">
        <w:rPr>
          <w:rFonts w:asciiTheme="majorHAnsi" w:hAnsiTheme="majorHAnsi" w:cstheme="majorHAnsi"/>
          <w:color w:val="1F3864" w:themeColor="accent5" w:themeShade="80"/>
          <w:sz w:val="28"/>
          <w:szCs w:val="28"/>
        </w:rPr>
        <w:br/>
        <w:t>I monti fondono come cera davanti al Signore,</w:t>
      </w:r>
      <w:r w:rsidRPr="0045228E">
        <w:rPr>
          <w:rFonts w:asciiTheme="majorHAnsi" w:hAnsiTheme="majorHAnsi" w:cstheme="majorHAnsi"/>
          <w:color w:val="1F3864" w:themeColor="accent5" w:themeShade="80"/>
          <w:sz w:val="28"/>
          <w:szCs w:val="28"/>
        </w:rPr>
        <w:br/>
        <w:t>davanti al Signore di tutta la terra.</w:t>
      </w:r>
      <w:r w:rsidRPr="0045228E">
        <w:rPr>
          <w:rFonts w:asciiTheme="majorHAnsi" w:hAnsiTheme="majorHAnsi" w:cstheme="majorHAnsi"/>
          <w:color w:val="1F3864" w:themeColor="accent5" w:themeShade="80"/>
          <w:sz w:val="28"/>
          <w:szCs w:val="28"/>
        </w:rPr>
        <w:br/>
        <w:t>Annunciano i cieli la sua giustizia,</w:t>
      </w:r>
      <w:r w:rsidRPr="0045228E">
        <w:rPr>
          <w:rFonts w:asciiTheme="majorHAnsi" w:hAnsiTheme="majorHAnsi" w:cstheme="majorHAnsi"/>
          <w:color w:val="1F3864" w:themeColor="accent5" w:themeShade="80"/>
          <w:sz w:val="28"/>
          <w:szCs w:val="28"/>
        </w:rPr>
        <w:br/>
        <w:t>e tutti i popoli vedono la sua gloria.</w:t>
      </w:r>
      <w:r w:rsidRPr="0045228E">
        <w:rPr>
          <w:rFonts w:asciiTheme="majorHAnsi" w:hAnsiTheme="majorHAnsi" w:cstheme="majorHAnsi"/>
          <w:color w:val="1F3864" w:themeColor="accent5" w:themeShade="80"/>
          <w:sz w:val="28"/>
          <w:szCs w:val="28"/>
        </w:rPr>
        <w:br/>
      </w:r>
      <w:r w:rsidRPr="0045228E">
        <w:rPr>
          <w:rFonts w:asciiTheme="majorHAnsi" w:hAnsiTheme="majorHAnsi" w:cstheme="majorHAnsi"/>
          <w:color w:val="1F3864" w:themeColor="accent5" w:themeShade="80"/>
          <w:sz w:val="28"/>
          <w:szCs w:val="28"/>
        </w:rPr>
        <w:br/>
        <w:t>Perché tu, Signore,</w:t>
      </w:r>
      <w:r w:rsidRPr="0045228E">
        <w:rPr>
          <w:rFonts w:asciiTheme="majorHAnsi" w:hAnsiTheme="majorHAnsi" w:cstheme="majorHAnsi"/>
          <w:color w:val="1F3864" w:themeColor="accent5" w:themeShade="80"/>
          <w:sz w:val="28"/>
          <w:szCs w:val="28"/>
        </w:rPr>
        <w:br/>
        <w:t>sei l’Altissimo su tutta la terra,</w:t>
      </w:r>
      <w:r w:rsidRPr="0045228E">
        <w:rPr>
          <w:rFonts w:asciiTheme="majorHAnsi" w:hAnsiTheme="majorHAnsi" w:cstheme="majorHAnsi"/>
          <w:color w:val="1F3864" w:themeColor="accent5" w:themeShade="80"/>
          <w:sz w:val="28"/>
          <w:szCs w:val="28"/>
        </w:rPr>
        <w:br/>
        <w:t xml:space="preserve">eccelso su tutti gli </w:t>
      </w:r>
      <w:proofErr w:type="spellStart"/>
      <w:r w:rsidRPr="0045228E">
        <w:rPr>
          <w:rFonts w:asciiTheme="majorHAnsi" w:hAnsiTheme="majorHAnsi" w:cstheme="majorHAnsi"/>
          <w:color w:val="1F3864" w:themeColor="accent5" w:themeShade="80"/>
          <w:sz w:val="28"/>
          <w:szCs w:val="28"/>
        </w:rPr>
        <w:t>dèi</w:t>
      </w:r>
      <w:proofErr w:type="spellEnd"/>
      <w:r w:rsidRPr="0045228E">
        <w:rPr>
          <w:rFonts w:asciiTheme="majorHAnsi" w:hAnsiTheme="majorHAnsi" w:cstheme="majorHAnsi"/>
          <w:color w:val="1F3864" w:themeColor="accent5" w:themeShade="80"/>
          <w:sz w:val="28"/>
          <w:szCs w:val="28"/>
        </w:rPr>
        <w:t>.</w:t>
      </w:r>
    </w:p>
    <w:p w:rsidR="00541C97" w:rsidRPr="00541C97" w:rsidRDefault="00541C97" w:rsidP="00541C97">
      <w:pPr>
        <w:spacing w:line="276" w:lineRule="auto"/>
        <w:rPr>
          <w:rFonts w:asciiTheme="majorHAnsi" w:hAnsiTheme="majorHAnsi" w:cstheme="majorHAnsi"/>
          <w:color w:val="1F3864" w:themeColor="accent5" w:themeShade="80"/>
          <w:sz w:val="28"/>
          <w:szCs w:val="28"/>
        </w:rPr>
      </w:pPr>
    </w:p>
    <w:p w:rsidR="008E52B5" w:rsidRPr="008E52B5" w:rsidRDefault="00541C97" w:rsidP="00541C97">
      <w:pPr>
        <w:spacing w:before="100" w:beforeAutospacing="1" w:after="100" w:afterAutospacing="1" w:line="276" w:lineRule="auto"/>
        <w:jc w:val="both"/>
        <w:rPr>
          <w:rFonts w:asciiTheme="majorHAnsi" w:hAnsiTheme="majorHAnsi" w:cstheme="majorHAnsi"/>
          <w:b/>
          <w:color w:val="FF0000"/>
          <w:sz w:val="28"/>
          <w:szCs w:val="28"/>
        </w:rPr>
      </w:pPr>
      <w:bookmarkStart w:id="2" w:name="secondalettura"/>
      <w:bookmarkEnd w:id="2"/>
      <w:r w:rsidRPr="0045228E">
        <w:rPr>
          <w:rFonts w:asciiTheme="majorHAnsi" w:hAnsiTheme="majorHAnsi" w:cstheme="majorHAnsi"/>
          <w:b/>
          <w:bCs/>
          <w:color w:val="FF0000"/>
          <w:sz w:val="28"/>
          <w:szCs w:val="28"/>
        </w:rPr>
        <w:lastRenderedPageBreak/>
        <w:t>Seconda lettura</w:t>
      </w:r>
      <w:r w:rsidR="008E52B5" w:rsidRPr="008E52B5">
        <w:rPr>
          <w:rFonts w:asciiTheme="majorHAnsi" w:hAnsiTheme="majorHAnsi" w:cstheme="majorHAnsi"/>
          <w:b/>
          <w:bCs/>
          <w:color w:val="FF0000"/>
          <w:sz w:val="28"/>
          <w:szCs w:val="28"/>
        </w:rPr>
        <w:t xml:space="preserve"> (</w:t>
      </w:r>
      <w:hyperlink r:id="rId8" w:history="1">
        <w:r w:rsidRPr="008E52B5">
          <w:rPr>
            <w:rFonts w:asciiTheme="majorHAnsi" w:hAnsiTheme="majorHAnsi" w:cstheme="majorHAnsi"/>
            <w:b/>
            <w:color w:val="FF0000"/>
            <w:sz w:val="28"/>
            <w:szCs w:val="28"/>
            <w:u w:val="single"/>
          </w:rPr>
          <w:t>2Pt 1,16-19</w:t>
        </w:r>
      </w:hyperlink>
      <w:r w:rsidR="008E52B5" w:rsidRPr="008E52B5">
        <w:rPr>
          <w:rFonts w:asciiTheme="majorHAnsi" w:hAnsiTheme="majorHAnsi" w:cstheme="majorHAnsi"/>
          <w:b/>
          <w:color w:val="FF0000"/>
          <w:sz w:val="28"/>
          <w:szCs w:val="28"/>
        </w:rPr>
        <w:t>)</w:t>
      </w:r>
    </w:p>
    <w:p w:rsidR="00541C97" w:rsidRPr="00F2186D" w:rsidRDefault="00541C97" w:rsidP="00541C97">
      <w:pPr>
        <w:spacing w:before="100" w:beforeAutospacing="1" w:after="100" w:afterAutospacing="1" w:line="276" w:lineRule="auto"/>
        <w:jc w:val="both"/>
        <w:rPr>
          <w:rFonts w:asciiTheme="majorHAnsi" w:hAnsiTheme="majorHAnsi" w:cstheme="majorHAnsi"/>
          <w:b/>
          <w:color w:val="1F3864" w:themeColor="accent5" w:themeShade="80"/>
          <w:sz w:val="28"/>
          <w:szCs w:val="28"/>
        </w:rPr>
      </w:pPr>
      <w:r w:rsidRPr="0045228E">
        <w:rPr>
          <w:rFonts w:asciiTheme="majorHAnsi" w:hAnsiTheme="majorHAnsi" w:cstheme="majorHAnsi"/>
          <w:b/>
          <w:color w:val="1F3864" w:themeColor="accent5" w:themeShade="80"/>
          <w:sz w:val="28"/>
          <w:szCs w:val="28"/>
        </w:rPr>
        <w:t>Questa voce noi l’abbiamo udita discendere dal cielo.</w:t>
      </w:r>
    </w:p>
    <w:p w:rsidR="00F2186D" w:rsidRPr="00F2186D" w:rsidRDefault="00541C97" w:rsidP="00541C97">
      <w:pPr>
        <w:spacing w:before="100" w:beforeAutospacing="1" w:after="100" w:afterAutospacing="1" w:line="276" w:lineRule="auto"/>
        <w:jc w:val="both"/>
        <w:rPr>
          <w:rFonts w:asciiTheme="majorHAnsi" w:hAnsiTheme="majorHAnsi" w:cstheme="majorHAnsi"/>
          <w:b/>
          <w:color w:val="FF0000"/>
          <w:sz w:val="28"/>
          <w:szCs w:val="28"/>
        </w:rPr>
      </w:pPr>
      <w:r w:rsidRPr="0045228E">
        <w:rPr>
          <w:rFonts w:asciiTheme="majorHAnsi" w:hAnsiTheme="majorHAnsi" w:cstheme="majorHAnsi"/>
          <w:b/>
          <w:color w:val="FF0000"/>
          <w:sz w:val="28"/>
          <w:szCs w:val="28"/>
        </w:rPr>
        <w:t>Dalla seconda lettera di san Pietro apostolo</w:t>
      </w:r>
    </w:p>
    <w:p w:rsidR="00F2186D" w:rsidRDefault="00541C97" w:rsidP="00541C97">
      <w:pPr>
        <w:spacing w:before="100" w:beforeAutospacing="1" w:after="100" w:afterAutospacing="1" w:line="276" w:lineRule="auto"/>
        <w:jc w:val="both"/>
        <w:rPr>
          <w:rFonts w:asciiTheme="majorHAnsi" w:hAnsiTheme="majorHAnsi" w:cstheme="majorHAnsi"/>
          <w:color w:val="1F3864" w:themeColor="accent5" w:themeShade="80"/>
          <w:sz w:val="28"/>
          <w:szCs w:val="28"/>
        </w:rPr>
      </w:pPr>
      <w:r w:rsidRPr="0045228E">
        <w:rPr>
          <w:rFonts w:asciiTheme="majorHAnsi" w:hAnsiTheme="majorHAnsi" w:cstheme="majorHAnsi"/>
          <w:color w:val="1F3864" w:themeColor="accent5" w:themeShade="80"/>
          <w:sz w:val="28"/>
          <w:szCs w:val="28"/>
        </w:rPr>
        <w:t>Carissimi, vi abbiamo fatto conoscere la potenza e la venuta del Signore nostro Gesù Cristo, non perché siamo andati dietro a favole artificiosamente inventate, ma perché siamo stati testimoni oculari della sua grandezza.</w:t>
      </w:r>
    </w:p>
    <w:p w:rsidR="00F2186D" w:rsidRDefault="00541C97" w:rsidP="00541C97">
      <w:pPr>
        <w:spacing w:before="100" w:beforeAutospacing="1" w:after="100" w:afterAutospacing="1" w:line="276" w:lineRule="auto"/>
        <w:jc w:val="both"/>
        <w:rPr>
          <w:rFonts w:asciiTheme="majorHAnsi" w:hAnsiTheme="majorHAnsi" w:cstheme="majorHAnsi"/>
          <w:color w:val="1F3864" w:themeColor="accent5" w:themeShade="80"/>
          <w:sz w:val="28"/>
          <w:szCs w:val="28"/>
        </w:rPr>
      </w:pPr>
      <w:r w:rsidRPr="0045228E">
        <w:rPr>
          <w:rFonts w:asciiTheme="majorHAnsi" w:hAnsiTheme="majorHAnsi" w:cstheme="majorHAnsi"/>
          <w:color w:val="1F3864" w:themeColor="accent5" w:themeShade="80"/>
          <w:sz w:val="28"/>
          <w:szCs w:val="28"/>
        </w:rPr>
        <w:t>Egli infatti ricevette onore e gloria da Dio Padre, quando giunse a lui questa voce dalla maestosa gloria: «Questi è il Figlio mio, l’amato, nel quale ho posto il mio compiacimento». Questa voce noi l’abbiamo udita discendere dal cielo mentre eravamo con lui sul santo monte.</w:t>
      </w:r>
      <w:r w:rsidR="00F2186D">
        <w:rPr>
          <w:rFonts w:asciiTheme="majorHAnsi" w:hAnsiTheme="majorHAnsi" w:cstheme="majorHAnsi"/>
          <w:color w:val="1F3864" w:themeColor="accent5" w:themeShade="80"/>
          <w:sz w:val="28"/>
          <w:szCs w:val="28"/>
        </w:rPr>
        <w:t xml:space="preserve"> </w:t>
      </w:r>
      <w:r w:rsidRPr="0045228E">
        <w:rPr>
          <w:rFonts w:asciiTheme="majorHAnsi" w:hAnsiTheme="majorHAnsi" w:cstheme="majorHAnsi"/>
          <w:color w:val="1F3864" w:themeColor="accent5" w:themeShade="80"/>
          <w:sz w:val="28"/>
          <w:szCs w:val="28"/>
        </w:rPr>
        <w:t>E abbiamo anche, solidissima, la parola dei profeti, alla quale fate bene a volgere l’attenzione come a lampada che brilla in un luogo oscuro, finché non spunti il giorno e non sorga nei vostri cuori la stella del mattino.</w:t>
      </w:r>
    </w:p>
    <w:p w:rsidR="00541C97" w:rsidRPr="00F2186D" w:rsidRDefault="00541C97" w:rsidP="00541C97">
      <w:pPr>
        <w:spacing w:before="100" w:beforeAutospacing="1" w:after="100" w:afterAutospacing="1" w:line="276" w:lineRule="auto"/>
        <w:jc w:val="both"/>
        <w:rPr>
          <w:rFonts w:asciiTheme="majorHAnsi" w:hAnsiTheme="majorHAnsi" w:cstheme="majorHAnsi"/>
          <w:b/>
          <w:color w:val="FF0000"/>
          <w:sz w:val="28"/>
          <w:szCs w:val="28"/>
        </w:rPr>
      </w:pPr>
      <w:r w:rsidRPr="0045228E">
        <w:rPr>
          <w:rFonts w:asciiTheme="majorHAnsi" w:hAnsiTheme="majorHAnsi" w:cstheme="majorHAnsi"/>
          <w:b/>
          <w:color w:val="FF0000"/>
          <w:sz w:val="28"/>
          <w:szCs w:val="28"/>
        </w:rPr>
        <w:t>Parola di Dio</w:t>
      </w:r>
    </w:p>
    <w:p w:rsidR="00DE71B5" w:rsidRPr="00DE71B5" w:rsidRDefault="00541C97" w:rsidP="00541C97">
      <w:pPr>
        <w:spacing w:before="100" w:beforeAutospacing="1" w:after="100" w:afterAutospacing="1" w:line="276" w:lineRule="auto"/>
        <w:jc w:val="both"/>
        <w:rPr>
          <w:rFonts w:asciiTheme="majorHAnsi" w:hAnsiTheme="majorHAnsi" w:cstheme="majorHAnsi"/>
          <w:b/>
          <w:color w:val="FF0000"/>
          <w:sz w:val="28"/>
          <w:szCs w:val="28"/>
        </w:rPr>
      </w:pPr>
      <w:bookmarkStart w:id="3" w:name="vangelo"/>
      <w:bookmarkEnd w:id="3"/>
      <w:r w:rsidRPr="0045228E">
        <w:rPr>
          <w:rFonts w:asciiTheme="majorHAnsi" w:hAnsiTheme="majorHAnsi" w:cstheme="majorHAnsi"/>
          <w:b/>
          <w:bCs/>
          <w:color w:val="FF0000"/>
          <w:sz w:val="28"/>
          <w:szCs w:val="28"/>
        </w:rPr>
        <w:t>Vangelo</w:t>
      </w:r>
      <w:r w:rsidR="00DE71B5" w:rsidRPr="00DE71B5">
        <w:rPr>
          <w:rFonts w:asciiTheme="majorHAnsi" w:hAnsiTheme="majorHAnsi" w:cstheme="majorHAnsi"/>
          <w:b/>
          <w:bCs/>
          <w:color w:val="FF0000"/>
          <w:sz w:val="28"/>
          <w:szCs w:val="28"/>
        </w:rPr>
        <w:t xml:space="preserve"> (</w:t>
      </w:r>
      <w:hyperlink r:id="rId9" w:tgtFrame="_blank" w:history="1">
        <w:r w:rsidRPr="00DE71B5">
          <w:rPr>
            <w:rFonts w:asciiTheme="majorHAnsi" w:hAnsiTheme="majorHAnsi" w:cstheme="majorHAnsi"/>
            <w:b/>
            <w:color w:val="FF0000"/>
            <w:sz w:val="28"/>
            <w:szCs w:val="28"/>
            <w:u w:val="single"/>
          </w:rPr>
          <w:t>Mt 17,1-9</w:t>
        </w:r>
      </w:hyperlink>
      <w:r w:rsidR="00DE71B5" w:rsidRPr="00DE71B5">
        <w:rPr>
          <w:rFonts w:asciiTheme="majorHAnsi" w:hAnsiTheme="majorHAnsi" w:cstheme="majorHAnsi"/>
          <w:b/>
          <w:color w:val="FF0000"/>
          <w:sz w:val="28"/>
          <w:szCs w:val="28"/>
        </w:rPr>
        <w:t>)</w:t>
      </w:r>
    </w:p>
    <w:p w:rsidR="00541C97" w:rsidRPr="00541C97" w:rsidRDefault="00541C97" w:rsidP="00541C97">
      <w:pPr>
        <w:spacing w:before="100" w:beforeAutospacing="1" w:after="100" w:afterAutospacing="1" w:line="276" w:lineRule="auto"/>
        <w:jc w:val="both"/>
        <w:rPr>
          <w:rFonts w:asciiTheme="majorHAnsi" w:hAnsiTheme="majorHAnsi" w:cstheme="majorHAnsi"/>
          <w:color w:val="1F3864" w:themeColor="accent5" w:themeShade="80"/>
          <w:sz w:val="28"/>
          <w:szCs w:val="28"/>
        </w:rPr>
      </w:pPr>
      <w:r w:rsidRPr="0045228E">
        <w:rPr>
          <w:rFonts w:asciiTheme="majorHAnsi" w:hAnsiTheme="majorHAnsi" w:cstheme="majorHAnsi"/>
          <w:color w:val="1F3864" w:themeColor="accent5" w:themeShade="80"/>
          <w:sz w:val="28"/>
          <w:szCs w:val="28"/>
        </w:rPr>
        <w:t>Il suo volto brillò come il sole.</w:t>
      </w:r>
    </w:p>
    <w:p w:rsidR="00DE71B5" w:rsidRPr="00DE71B5" w:rsidRDefault="00541C97" w:rsidP="00541C97">
      <w:pPr>
        <w:spacing w:before="100" w:beforeAutospacing="1" w:after="100" w:afterAutospacing="1" w:line="276" w:lineRule="auto"/>
        <w:jc w:val="both"/>
        <w:rPr>
          <w:rFonts w:asciiTheme="majorHAnsi" w:hAnsiTheme="majorHAnsi" w:cstheme="majorHAnsi"/>
          <w:color w:val="FF0000"/>
          <w:sz w:val="28"/>
          <w:szCs w:val="28"/>
        </w:rPr>
      </w:pPr>
      <w:r w:rsidRPr="0045228E">
        <w:rPr>
          <w:rFonts w:asciiTheme="majorHAnsi" w:hAnsiTheme="majorHAnsi" w:cstheme="majorHAnsi"/>
          <w:bCs/>
          <w:color w:val="FF0000"/>
          <w:sz w:val="28"/>
          <w:szCs w:val="28"/>
        </w:rPr>
        <w:t>+ </w:t>
      </w:r>
      <w:r w:rsidRPr="0045228E">
        <w:rPr>
          <w:rFonts w:asciiTheme="majorHAnsi" w:hAnsiTheme="majorHAnsi" w:cstheme="majorHAnsi"/>
          <w:color w:val="FF0000"/>
          <w:sz w:val="28"/>
          <w:szCs w:val="28"/>
        </w:rPr>
        <w:t>Dal Vangelo secondo Matteo</w:t>
      </w:r>
    </w:p>
    <w:p w:rsidR="00DE71B5" w:rsidRDefault="00541C97" w:rsidP="00541C97">
      <w:pPr>
        <w:spacing w:before="100" w:beforeAutospacing="1" w:after="100" w:afterAutospacing="1" w:line="276" w:lineRule="auto"/>
        <w:jc w:val="both"/>
        <w:rPr>
          <w:rFonts w:asciiTheme="majorHAnsi" w:hAnsiTheme="majorHAnsi" w:cstheme="majorHAnsi"/>
          <w:color w:val="1F3864" w:themeColor="accent5" w:themeShade="80"/>
          <w:sz w:val="28"/>
          <w:szCs w:val="28"/>
        </w:rPr>
      </w:pPr>
      <w:r w:rsidRPr="0045228E">
        <w:rPr>
          <w:rFonts w:asciiTheme="majorHAnsi" w:hAnsiTheme="majorHAnsi" w:cstheme="majorHAnsi"/>
          <w:color w:val="1F3864" w:themeColor="accent5" w:themeShade="80"/>
          <w:sz w:val="28"/>
          <w:szCs w:val="28"/>
        </w:rPr>
        <w:t>In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w:t>
      </w:r>
    </w:p>
    <w:p w:rsidR="00DE71B5" w:rsidRDefault="00541C97" w:rsidP="00541C97">
      <w:pPr>
        <w:spacing w:before="100" w:beforeAutospacing="1" w:after="100" w:afterAutospacing="1" w:line="276" w:lineRule="auto"/>
        <w:jc w:val="both"/>
        <w:rPr>
          <w:rFonts w:asciiTheme="majorHAnsi" w:hAnsiTheme="majorHAnsi" w:cstheme="majorHAnsi"/>
          <w:color w:val="1F3864" w:themeColor="accent5" w:themeShade="80"/>
          <w:sz w:val="28"/>
          <w:szCs w:val="28"/>
        </w:rPr>
      </w:pPr>
      <w:r w:rsidRPr="0045228E">
        <w:rPr>
          <w:rFonts w:asciiTheme="majorHAnsi" w:hAnsiTheme="majorHAnsi" w:cstheme="majorHAnsi"/>
          <w:color w:val="1F3864" w:themeColor="accent5" w:themeShade="80"/>
          <w:sz w:val="28"/>
          <w:szCs w:val="28"/>
        </w:rPr>
        <w:t>Prendendo la parola, Pietro disse a Gesù: «Signore, è bello per noi essere qui! Se vuoi, farò qui tre capanne, una per te, una per Mosè e una per Elia». Egli stava ancora parlando, quando una nube luminosa li coprì con la sua ombra. Ed ecco una voce dalla nube che diceva: «Questi è il Figlio mio, l’amato: in lui ho posto il mio compiacimento. Ascoltatelo».</w:t>
      </w:r>
      <w:r w:rsidR="00DE71B5">
        <w:rPr>
          <w:rFonts w:asciiTheme="majorHAnsi" w:hAnsiTheme="majorHAnsi" w:cstheme="majorHAnsi"/>
          <w:color w:val="1F3864" w:themeColor="accent5" w:themeShade="80"/>
          <w:sz w:val="28"/>
          <w:szCs w:val="28"/>
        </w:rPr>
        <w:t xml:space="preserve"> </w:t>
      </w:r>
      <w:r w:rsidRPr="0045228E">
        <w:rPr>
          <w:rFonts w:asciiTheme="majorHAnsi" w:hAnsiTheme="majorHAnsi" w:cstheme="majorHAnsi"/>
          <w:color w:val="1F3864" w:themeColor="accent5" w:themeShade="80"/>
          <w:sz w:val="28"/>
          <w:szCs w:val="28"/>
        </w:rPr>
        <w:br/>
        <w:t>All’udire ciò, i discepoli caddero con la faccia a terra e furono presi da grande timore. Ma Gesù si avvicinò, li toccò e disse: «Alzatevi e non temete». Alzando gli occhi non videro nessuno, se non Gesù solo.</w:t>
      </w:r>
    </w:p>
    <w:p w:rsidR="00DE71B5" w:rsidRDefault="00541C97" w:rsidP="00541C97">
      <w:pPr>
        <w:spacing w:before="100" w:beforeAutospacing="1" w:after="100" w:afterAutospacing="1" w:line="276" w:lineRule="auto"/>
        <w:jc w:val="both"/>
        <w:rPr>
          <w:rFonts w:asciiTheme="majorHAnsi" w:hAnsiTheme="majorHAnsi" w:cstheme="majorHAnsi"/>
          <w:color w:val="1F3864" w:themeColor="accent5" w:themeShade="80"/>
          <w:sz w:val="28"/>
          <w:szCs w:val="28"/>
        </w:rPr>
      </w:pPr>
      <w:r w:rsidRPr="0045228E">
        <w:rPr>
          <w:rFonts w:asciiTheme="majorHAnsi" w:hAnsiTheme="majorHAnsi" w:cstheme="majorHAnsi"/>
          <w:color w:val="1F3864" w:themeColor="accent5" w:themeShade="80"/>
          <w:sz w:val="28"/>
          <w:szCs w:val="28"/>
        </w:rPr>
        <w:lastRenderedPageBreak/>
        <w:t>Mentre scendevano dal monte, Gesù ordinò loro: «Non parlate a nessuno di questa visione, prima che il Figlio dell’uomo non sia risorto dai morti».</w:t>
      </w:r>
    </w:p>
    <w:p w:rsidR="00541C97" w:rsidRPr="00DE71B5" w:rsidRDefault="00541C97" w:rsidP="00B750AE">
      <w:pPr>
        <w:spacing w:before="100" w:beforeAutospacing="1" w:after="100" w:afterAutospacing="1" w:line="276" w:lineRule="auto"/>
        <w:jc w:val="both"/>
        <w:rPr>
          <w:rFonts w:asciiTheme="majorHAnsi" w:hAnsiTheme="majorHAnsi" w:cstheme="majorHAnsi"/>
          <w:b/>
          <w:color w:val="FF0000"/>
          <w:sz w:val="28"/>
          <w:szCs w:val="28"/>
        </w:rPr>
      </w:pPr>
      <w:r w:rsidRPr="0045228E">
        <w:rPr>
          <w:rFonts w:asciiTheme="majorHAnsi" w:hAnsiTheme="majorHAnsi" w:cstheme="majorHAnsi"/>
          <w:b/>
          <w:color w:val="FF0000"/>
          <w:sz w:val="28"/>
          <w:szCs w:val="28"/>
        </w:rPr>
        <w:t>Parola del Signore</w:t>
      </w:r>
    </w:p>
    <w:p w:rsidR="00541C97" w:rsidRPr="00541C97" w:rsidRDefault="00541C97" w:rsidP="00541C97">
      <w:pPr>
        <w:spacing w:line="276" w:lineRule="auto"/>
        <w:rPr>
          <w:rFonts w:asciiTheme="majorHAnsi" w:hAnsiTheme="majorHAnsi" w:cstheme="majorHAnsi"/>
          <w:color w:val="1F3864" w:themeColor="accent5" w:themeShade="80"/>
          <w:sz w:val="28"/>
          <w:szCs w:val="28"/>
        </w:rPr>
      </w:pPr>
    </w:p>
    <w:p w:rsidR="00541C97" w:rsidRPr="00541C97" w:rsidRDefault="00541C97" w:rsidP="00541C97">
      <w:pPr>
        <w:spacing w:line="276" w:lineRule="auto"/>
        <w:rPr>
          <w:rFonts w:asciiTheme="majorHAnsi" w:hAnsiTheme="majorHAnsi" w:cstheme="majorHAnsi"/>
          <w:color w:val="1F3864" w:themeColor="accent5" w:themeShade="80"/>
          <w:sz w:val="28"/>
          <w:szCs w:val="28"/>
        </w:rPr>
      </w:pPr>
      <w:bookmarkStart w:id="4" w:name="preghiera"/>
      <w:bookmarkEnd w:id="4"/>
    </w:p>
    <w:p w:rsidR="00541C97" w:rsidRPr="00541C97" w:rsidRDefault="00541C97" w:rsidP="00541C97">
      <w:pPr>
        <w:spacing w:line="276" w:lineRule="auto"/>
        <w:rPr>
          <w:rFonts w:asciiTheme="majorHAnsi" w:hAnsiTheme="majorHAnsi" w:cstheme="majorHAnsi"/>
          <w:color w:val="1F3864" w:themeColor="accent5" w:themeShade="80"/>
          <w:sz w:val="28"/>
          <w:szCs w:val="28"/>
        </w:rPr>
      </w:pPr>
    </w:p>
    <w:p w:rsidR="00541C97" w:rsidRPr="00541C97" w:rsidRDefault="00541C97" w:rsidP="00541C97">
      <w:pPr>
        <w:spacing w:line="276" w:lineRule="auto"/>
        <w:rPr>
          <w:rFonts w:asciiTheme="majorHAnsi" w:hAnsiTheme="majorHAnsi" w:cstheme="majorHAnsi"/>
          <w:color w:val="1F3864" w:themeColor="accent5" w:themeShade="80"/>
          <w:sz w:val="28"/>
          <w:szCs w:val="28"/>
        </w:rPr>
      </w:pPr>
    </w:p>
    <w:p w:rsidR="00541C97" w:rsidRPr="00541C97" w:rsidRDefault="00541C97" w:rsidP="00541C97">
      <w:pPr>
        <w:spacing w:line="276" w:lineRule="auto"/>
        <w:rPr>
          <w:rFonts w:asciiTheme="majorHAnsi" w:hAnsiTheme="majorHAnsi" w:cstheme="majorHAnsi"/>
          <w:color w:val="1F3864" w:themeColor="accent5" w:themeShade="80"/>
          <w:sz w:val="28"/>
          <w:szCs w:val="28"/>
        </w:rPr>
      </w:pPr>
    </w:p>
    <w:p w:rsidR="0045228E" w:rsidRPr="0045228E" w:rsidRDefault="0045228E" w:rsidP="0045228E">
      <w:pPr>
        <w:spacing w:line="360" w:lineRule="auto"/>
        <w:ind w:left="851" w:right="851" w:firstLine="567"/>
        <w:jc w:val="both"/>
        <w:rPr>
          <w:rFonts w:asciiTheme="majorHAnsi" w:hAnsiTheme="majorHAnsi" w:cstheme="majorHAnsi"/>
          <w:color w:val="000000"/>
          <w:sz w:val="28"/>
          <w:szCs w:val="28"/>
        </w:rPr>
      </w:pPr>
    </w:p>
    <w:p w:rsidR="00684D52" w:rsidRPr="0045228E" w:rsidRDefault="00684D52" w:rsidP="0045228E">
      <w:pPr>
        <w:spacing w:line="360" w:lineRule="auto"/>
        <w:ind w:left="851" w:right="851" w:firstLine="567"/>
        <w:jc w:val="both"/>
        <w:rPr>
          <w:rFonts w:asciiTheme="majorHAnsi" w:hAnsiTheme="majorHAnsi" w:cstheme="majorHAnsi"/>
          <w:color w:val="000000"/>
          <w:sz w:val="28"/>
          <w:szCs w:val="28"/>
        </w:rPr>
      </w:pPr>
      <w:r w:rsidRPr="0045228E">
        <w:rPr>
          <w:rFonts w:asciiTheme="majorHAnsi" w:hAnsiTheme="majorHAnsi" w:cstheme="majorHAnsi"/>
          <w:color w:val="000000"/>
          <w:sz w:val="28"/>
          <w:szCs w:val="28"/>
        </w:rPr>
        <w:br/>
      </w:r>
    </w:p>
    <w:p w:rsidR="005106A1" w:rsidRPr="0045228E" w:rsidRDefault="00684D52" w:rsidP="0045228E">
      <w:pPr>
        <w:spacing w:line="360" w:lineRule="auto"/>
        <w:rPr>
          <w:rFonts w:asciiTheme="majorHAnsi" w:hAnsiTheme="majorHAnsi" w:cstheme="majorHAnsi"/>
          <w:sz w:val="28"/>
          <w:szCs w:val="28"/>
        </w:rPr>
      </w:pPr>
      <w:r w:rsidRPr="0045228E">
        <w:rPr>
          <w:rFonts w:asciiTheme="majorHAnsi" w:hAnsiTheme="majorHAnsi" w:cstheme="majorHAnsi"/>
          <w:sz w:val="28"/>
          <w:szCs w:val="28"/>
        </w:rPr>
        <w:br w:type="page"/>
      </w:r>
    </w:p>
    <w:sectPr w:rsidR="005106A1" w:rsidRPr="0045228E" w:rsidSect="00B750A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52"/>
    <w:rsid w:val="002531A4"/>
    <w:rsid w:val="002C23ED"/>
    <w:rsid w:val="0045228E"/>
    <w:rsid w:val="005106A1"/>
    <w:rsid w:val="00541C97"/>
    <w:rsid w:val="00684D52"/>
    <w:rsid w:val="007E37CE"/>
    <w:rsid w:val="008E52B5"/>
    <w:rsid w:val="009A6301"/>
    <w:rsid w:val="00AD2381"/>
    <w:rsid w:val="00B750AE"/>
    <w:rsid w:val="00D60D4C"/>
    <w:rsid w:val="00DE71B5"/>
    <w:rsid w:val="00F2186D"/>
    <w:rsid w:val="00F71BDB"/>
    <w:rsid w:val="00F77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B8366-1650-46D1-BCA7-8FA331B2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4D5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684D52"/>
    <w:pPr>
      <w:jc w:val="both"/>
    </w:pPr>
    <w:rPr>
      <w:i/>
      <w:color w:val="000080"/>
      <w:sz w:val="22"/>
    </w:rPr>
  </w:style>
  <w:style w:type="character" w:customStyle="1" w:styleId="CorpotestoCarattere">
    <w:name w:val="Corpo testo Carattere"/>
    <w:basedOn w:val="Carpredefinitoparagrafo"/>
    <w:link w:val="Corpotesto"/>
    <w:semiHidden/>
    <w:rsid w:val="00684D52"/>
    <w:rPr>
      <w:rFonts w:ascii="Times New Roman" w:eastAsia="Times New Roman" w:hAnsi="Times New Roman" w:cs="Times New Roman"/>
      <w:i/>
      <w:color w:val="000080"/>
      <w:szCs w:val="20"/>
      <w:lang w:eastAsia="it-IT"/>
    </w:rPr>
  </w:style>
  <w:style w:type="paragraph" w:styleId="Rientrocorpodeltesto2">
    <w:name w:val="Body Text Indent 2"/>
    <w:basedOn w:val="Normale"/>
    <w:link w:val="Rientrocorpodeltesto2Carattere"/>
    <w:semiHidden/>
    <w:rsid w:val="00684D52"/>
    <w:pPr>
      <w:ind w:firstLine="567"/>
      <w:jc w:val="both"/>
    </w:pPr>
    <w:rPr>
      <w:sz w:val="22"/>
    </w:rPr>
  </w:style>
  <w:style w:type="character" w:customStyle="1" w:styleId="Rientrocorpodeltesto2Carattere">
    <w:name w:val="Rientro corpo del testo 2 Carattere"/>
    <w:basedOn w:val="Carpredefinitoparagrafo"/>
    <w:link w:val="Rientrocorpodeltesto2"/>
    <w:semiHidden/>
    <w:rsid w:val="00684D52"/>
    <w:rPr>
      <w:rFonts w:ascii="Times New Roman" w:eastAsia="Times New Roman" w:hAnsi="Times New Roman" w:cs="Times New Roman"/>
      <w:szCs w:val="20"/>
      <w:lang w:eastAsia="it-IT"/>
    </w:rPr>
  </w:style>
  <w:style w:type="paragraph" w:styleId="NormaleWeb">
    <w:name w:val="Normal (Web)"/>
    <w:basedOn w:val="Normale"/>
    <w:uiPriority w:val="99"/>
    <w:unhideWhenUsed/>
    <w:rsid w:val="0045228E"/>
    <w:pPr>
      <w:spacing w:before="100" w:beforeAutospacing="1" w:after="100" w:afterAutospacing="1"/>
    </w:pPr>
    <w:rPr>
      <w:sz w:val="24"/>
      <w:szCs w:val="24"/>
    </w:rPr>
  </w:style>
  <w:style w:type="character" w:styleId="Collegamentoipertestuale">
    <w:name w:val="Hyperlink"/>
    <w:basedOn w:val="Carpredefinitoparagrafo"/>
    <w:uiPriority w:val="99"/>
    <w:semiHidden/>
    <w:unhideWhenUsed/>
    <w:rsid w:val="00452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hiesa.it/bibbia.php?ricerca=citazione&amp;Cerca=Cerca&amp;Versione_CEI2008=3&amp;Versione_CEI74=1&amp;Versione_TILC=2&amp;VersettoOn=1&amp;Citazione=2Pt%201,16-19" TargetMode="External"/><Relationship Id="rId3" Type="http://schemas.openxmlformats.org/officeDocument/2006/relationships/webSettings" Target="webSettings.xml"/><Relationship Id="rId7" Type="http://schemas.openxmlformats.org/officeDocument/2006/relationships/hyperlink" Target="https://www.lachiesa.it/bibbia.php?ricerca=citazione&amp;Cerca=Cerca&amp;Versione_CEI2008=3&amp;Versione_CEI74=1&amp;Versione_TILC=2&amp;VersettoOn=1&amp;Citazione=Mt%2017,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chiesa.it/bibbia.php?ricerca=citazione&amp;Cerca=Cerca&amp;Versione_CEI2008=3&amp;Versione_CEI74=1&amp;Versione_TILC=2&amp;VersettoOn=1&amp;Citazione=2Pt%201,16-19" TargetMode="External"/><Relationship Id="rId11" Type="http://schemas.openxmlformats.org/officeDocument/2006/relationships/theme" Target="theme/theme1.xml"/><Relationship Id="rId5" Type="http://schemas.openxmlformats.org/officeDocument/2006/relationships/hyperlink" Target="https://www.lachiesa.it/bibbia.php?ricerca=citazione&amp;Cerca=Cerca&amp;Versione_CEI2008=3&amp;Versione_CEI74=1&amp;Versione_TILC=2&amp;VersettoOn=1&amp;Citazione=Sal%2096" TargetMode="External"/><Relationship Id="rId10" Type="http://schemas.openxmlformats.org/officeDocument/2006/relationships/fontTable" Target="fontTable.xml"/><Relationship Id="rId4" Type="http://schemas.openxmlformats.org/officeDocument/2006/relationships/hyperlink" Target="https://www.lachiesa.it/bibbia.php?ricerca=citazione&amp;Cerca=Cerca&amp;Versione_CEI2008=3&amp;Versione_CEI74=1&amp;Versione_TILC=2&amp;VersettoOn=1&amp;Citazione=Dn%207,9-10.13-14" TargetMode="External"/><Relationship Id="rId9" Type="http://schemas.openxmlformats.org/officeDocument/2006/relationships/hyperlink" Target="https://www.lachiesa.it/bibbia.php?ricerca=citazione&amp;Cerca=Cerca&amp;Versione_CEI2008=3&amp;Versione_CEI74=1&amp;Versione_TILC=2&amp;VersettoOn=1&amp;Citazione=Mt%2017,1-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1584</Words>
  <Characters>9032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Egidio</dc:creator>
  <cp:keywords/>
  <dc:description/>
  <cp:lastModifiedBy>Egidio</cp:lastModifiedBy>
  <cp:revision>17</cp:revision>
  <dcterms:created xsi:type="dcterms:W3CDTF">2023-08-05T08:54:00Z</dcterms:created>
  <dcterms:modified xsi:type="dcterms:W3CDTF">2023-08-05T10:10:00Z</dcterms:modified>
</cp:coreProperties>
</file>