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62" w:rsidRPr="005B744E" w:rsidRDefault="003A3F62" w:rsidP="005B744E">
      <w:pPr>
        <w:spacing w:line="360" w:lineRule="auto"/>
        <w:jc w:val="center"/>
        <w:rPr>
          <w:sz w:val="28"/>
          <w:szCs w:val="28"/>
          <w:lang w:eastAsia="it-IT"/>
        </w:rPr>
      </w:pPr>
      <w:bookmarkStart w:id="0" w:name="_GoBack"/>
      <w:bookmarkEnd w:id="0"/>
      <w:r w:rsidRPr="005B744E">
        <w:rPr>
          <w:sz w:val="28"/>
          <w:szCs w:val="28"/>
          <w:lang w:eastAsia="it-IT"/>
        </w:rPr>
        <w:t>Caos mentale</w:t>
      </w:r>
    </w:p>
    <w:p w:rsidR="003A3F62" w:rsidRPr="005B744E" w:rsidRDefault="00520227" w:rsidP="005B744E">
      <w:pPr>
        <w:spacing w:line="360" w:lineRule="auto"/>
        <w:jc w:val="both"/>
        <w:rPr>
          <w:sz w:val="28"/>
          <w:szCs w:val="28"/>
          <w:lang w:eastAsia="it-IT"/>
        </w:rPr>
      </w:pPr>
      <w:r w:rsidRPr="005B744E">
        <w:rPr>
          <w:sz w:val="28"/>
          <w:szCs w:val="28"/>
          <w:lang w:eastAsia="it-IT"/>
        </w:rPr>
        <w:t>In psicologia e psichiatria un </w:t>
      </w:r>
      <w:r w:rsidRPr="005B744E">
        <w:rPr>
          <w:bCs/>
          <w:sz w:val="28"/>
          <w:szCs w:val="28"/>
          <w:lang w:eastAsia="it-IT"/>
        </w:rPr>
        <w:t>disturbo psichico o mentale</w:t>
      </w:r>
      <w:r w:rsidR="003A3F62" w:rsidRPr="005B744E">
        <w:rPr>
          <w:sz w:val="28"/>
          <w:szCs w:val="28"/>
          <w:lang w:eastAsia="it-IT"/>
        </w:rPr>
        <w:t> </w:t>
      </w:r>
      <w:r w:rsidRPr="005B744E">
        <w:rPr>
          <w:sz w:val="28"/>
          <w:szCs w:val="28"/>
          <w:lang w:eastAsia="it-IT"/>
        </w:rPr>
        <w:t>è</w:t>
      </w:r>
      <w:r w:rsidR="005B744E">
        <w:rPr>
          <w:sz w:val="28"/>
          <w:szCs w:val="28"/>
          <w:lang w:eastAsia="it-IT"/>
        </w:rPr>
        <w:t xml:space="preserve"> una </w:t>
      </w:r>
      <w:r w:rsidRPr="005B744E">
        <w:rPr>
          <w:sz w:val="28"/>
          <w:szCs w:val="28"/>
          <w:lang w:eastAsia="it-IT"/>
        </w:rPr>
        <w:t>patologia</w:t>
      </w:r>
      <w:r w:rsidR="00855BE1">
        <w:rPr>
          <w:sz w:val="28"/>
          <w:szCs w:val="28"/>
          <w:lang w:eastAsia="it-IT"/>
        </w:rPr>
        <w:t xml:space="preserve"> che colpisce la </w:t>
      </w:r>
      <w:r w:rsidRPr="005B744E">
        <w:rPr>
          <w:sz w:val="28"/>
          <w:szCs w:val="28"/>
          <w:lang w:eastAsia="it-IT"/>
        </w:rPr>
        <w:t>sfera </w:t>
      </w:r>
      <w:hyperlink r:id="rId6" w:tooltip="Comportamento" w:history="1">
        <w:r w:rsidRPr="005B744E">
          <w:rPr>
            <w:sz w:val="28"/>
            <w:szCs w:val="28"/>
            <w:lang w:eastAsia="it-IT"/>
          </w:rPr>
          <w:t>comportamentale</w:t>
        </w:r>
      </w:hyperlink>
      <w:r w:rsidRPr="005B744E">
        <w:rPr>
          <w:sz w:val="28"/>
          <w:szCs w:val="28"/>
          <w:lang w:eastAsia="it-IT"/>
        </w:rPr>
        <w:t>, </w:t>
      </w:r>
      <w:hyperlink r:id="rId7" w:tooltip="Relazione interpersonale" w:history="1">
        <w:r w:rsidRPr="005B744E">
          <w:rPr>
            <w:sz w:val="28"/>
            <w:szCs w:val="28"/>
            <w:lang w:eastAsia="it-IT"/>
          </w:rPr>
          <w:t>relazionale</w:t>
        </w:r>
      </w:hyperlink>
      <w:r w:rsidRPr="005B744E">
        <w:rPr>
          <w:sz w:val="28"/>
          <w:szCs w:val="28"/>
          <w:lang w:eastAsia="it-IT"/>
        </w:rPr>
        <w:t>, </w:t>
      </w:r>
      <w:hyperlink r:id="rId8" w:tooltip="Funzioni cognitive" w:history="1">
        <w:r w:rsidRPr="005B744E">
          <w:rPr>
            <w:sz w:val="28"/>
            <w:szCs w:val="28"/>
            <w:lang w:eastAsia="it-IT"/>
          </w:rPr>
          <w:t>cognitiva</w:t>
        </w:r>
      </w:hyperlink>
      <w:r w:rsidRPr="005B744E">
        <w:rPr>
          <w:sz w:val="28"/>
          <w:szCs w:val="28"/>
          <w:lang w:eastAsia="it-IT"/>
        </w:rPr>
        <w:t> o </w:t>
      </w:r>
      <w:hyperlink r:id="rId9" w:tooltip="Affettività" w:history="1">
        <w:r w:rsidRPr="005B744E">
          <w:rPr>
            <w:sz w:val="28"/>
            <w:szCs w:val="28"/>
            <w:lang w:eastAsia="it-IT"/>
          </w:rPr>
          <w:t>affettiva</w:t>
        </w:r>
      </w:hyperlink>
      <w:r w:rsidR="00855BE1">
        <w:rPr>
          <w:sz w:val="28"/>
          <w:szCs w:val="28"/>
          <w:lang w:eastAsia="it-IT"/>
        </w:rPr>
        <w:t xml:space="preserve"> di </w:t>
      </w:r>
      <w:r w:rsidRPr="005B744E">
        <w:rPr>
          <w:sz w:val="28"/>
          <w:szCs w:val="28"/>
          <w:lang w:eastAsia="it-IT"/>
        </w:rPr>
        <w:t>una persona in modo disadattativo, vale a dire sufficientemente forte da rendere problematica la sua integrazione socio-lavorativa e/o causargli una sofferenza personale soggettiva.</w:t>
      </w:r>
    </w:p>
    <w:p w:rsidR="00520227" w:rsidRPr="005B744E" w:rsidRDefault="00520227" w:rsidP="005B744E">
      <w:pPr>
        <w:spacing w:line="360" w:lineRule="auto"/>
        <w:jc w:val="both"/>
        <w:rPr>
          <w:sz w:val="28"/>
          <w:szCs w:val="28"/>
          <w:lang w:eastAsia="it-IT"/>
        </w:rPr>
      </w:pPr>
      <w:r w:rsidRPr="005B744E">
        <w:rPr>
          <w:sz w:val="28"/>
          <w:szCs w:val="28"/>
          <w:lang w:eastAsia="it-IT"/>
        </w:rPr>
        <w:t>Quando il disagio diventa particolarmente importante, disadattativo, durevole o invalidante si parla spesso di </w:t>
      </w:r>
      <w:r w:rsidRPr="005B744E">
        <w:rPr>
          <w:bCs/>
          <w:sz w:val="28"/>
          <w:szCs w:val="28"/>
          <w:lang w:eastAsia="it-IT"/>
        </w:rPr>
        <w:t>malattia mentale</w:t>
      </w:r>
      <w:r w:rsidRPr="005B744E">
        <w:rPr>
          <w:sz w:val="28"/>
          <w:szCs w:val="28"/>
          <w:lang w:eastAsia="it-IT"/>
        </w:rPr>
        <w:t>. Le </w:t>
      </w:r>
      <w:hyperlink r:id="rId10" w:tooltip="Malattia" w:history="1">
        <w:r w:rsidRPr="005B744E">
          <w:rPr>
            <w:sz w:val="28"/>
            <w:szCs w:val="28"/>
            <w:lang w:eastAsia="it-IT"/>
          </w:rPr>
          <w:t>malattie</w:t>
        </w:r>
      </w:hyperlink>
      <w:r w:rsidRPr="005B744E">
        <w:rPr>
          <w:sz w:val="28"/>
          <w:szCs w:val="28"/>
          <w:lang w:eastAsia="it-IT"/>
        </w:rPr>
        <w:t> mentali sono dunque alterazioni </w:t>
      </w:r>
      <w:hyperlink r:id="rId11" w:tooltip="Psicologia" w:history="1">
        <w:r w:rsidRPr="005B744E">
          <w:rPr>
            <w:sz w:val="28"/>
            <w:szCs w:val="28"/>
            <w:lang w:eastAsia="it-IT"/>
          </w:rPr>
          <w:t>psicologiche</w:t>
        </w:r>
      </w:hyperlink>
      <w:r w:rsidRPr="005B744E">
        <w:rPr>
          <w:sz w:val="28"/>
          <w:szCs w:val="28"/>
          <w:lang w:eastAsia="it-IT"/>
        </w:rPr>
        <w:t> e/o comportamentali relative alla </w:t>
      </w:r>
      <w:hyperlink r:id="rId12" w:tooltip="Personalità" w:history="1">
        <w:r w:rsidRPr="005B744E">
          <w:rPr>
            <w:sz w:val="28"/>
            <w:szCs w:val="28"/>
            <w:lang w:eastAsia="it-IT"/>
          </w:rPr>
          <w:t>personalità</w:t>
        </w:r>
      </w:hyperlink>
      <w:r w:rsidRPr="005B744E">
        <w:rPr>
          <w:sz w:val="28"/>
          <w:szCs w:val="28"/>
          <w:lang w:eastAsia="it-IT"/>
        </w:rPr>
        <w:t> dell'individuo che causano pericolo o disabilità e non fanno parte del normale sviluppo psichico della persona.</w:t>
      </w:r>
      <w:hyperlink r:id="rId13" w:anchor="cite_note-AMI-1" w:history="1">
        <w:r w:rsidRPr="005B744E">
          <w:rPr>
            <w:sz w:val="28"/>
            <w:szCs w:val="28"/>
            <w:vertAlign w:val="superscript"/>
            <w:lang w:eastAsia="it-IT"/>
          </w:rPr>
          <w:t>[1]</w:t>
        </w:r>
      </w:hyperlink>
      <w:r w:rsidRPr="005B744E">
        <w:rPr>
          <w:sz w:val="28"/>
          <w:szCs w:val="28"/>
          <w:lang w:eastAsia="it-IT"/>
        </w:rPr>
        <w:t> Lo studio e la cura delle malattie mentali rientra nel campo di studi della </w:t>
      </w:r>
      <w:hyperlink r:id="rId14" w:tooltip="Psicologia" w:history="1">
        <w:r w:rsidRPr="005B744E">
          <w:rPr>
            <w:sz w:val="28"/>
            <w:szCs w:val="28"/>
            <w:lang w:eastAsia="it-IT"/>
          </w:rPr>
          <w:t>psicologia</w:t>
        </w:r>
      </w:hyperlink>
      <w:r w:rsidRPr="005B744E">
        <w:rPr>
          <w:sz w:val="28"/>
          <w:szCs w:val="28"/>
          <w:lang w:eastAsia="it-IT"/>
        </w:rPr>
        <w:t> e della </w:t>
      </w:r>
      <w:hyperlink r:id="rId15" w:tooltip="Psichiatria" w:history="1">
        <w:r w:rsidRPr="005B744E">
          <w:rPr>
            <w:sz w:val="28"/>
            <w:szCs w:val="28"/>
            <w:lang w:eastAsia="it-IT"/>
          </w:rPr>
          <w:t>psichiatria</w:t>
        </w:r>
      </w:hyperlink>
      <w:r w:rsidRPr="005B744E">
        <w:rPr>
          <w:sz w:val="28"/>
          <w:szCs w:val="28"/>
          <w:lang w:eastAsia="it-IT"/>
        </w:rPr>
        <w:t>.</w:t>
      </w:r>
    </w:p>
    <w:p w:rsidR="00520227" w:rsidRPr="00B74E09" w:rsidRDefault="00520227" w:rsidP="005B744E">
      <w:pPr>
        <w:spacing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 xml:space="preserve">I disturbi psichici e le malattie mentali storicamente sono state considerate con pregiudizio dalla realtà popolare e </w:t>
      </w:r>
      <w:r w:rsidRPr="00B74E09">
        <w:rPr>
          <w:rFonts w:eastAsia="Times New Roman" w:cstheme="minorHAnsi"/>
          <w:sz w:val="28"/>
          <w:szCs w:val="28"/>
          <w:lang w:eastAsia="it-IT"/>
        </w:rPr>
        <w:t>dall'opinione pubblica 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>in quanto incomprensibili, difficili da capire e razionalizzare</w:t>
      </w:r>
      <w:r w:rsidR="00B74E09">
        <w:rPr>
          <w:rFonts w:eastAsia="Times New Roman" w:cstheme="minorHAnsi"/>
          <w:color w:val="202122"/>
          <w:sz w:val="28"/>
          <w:szCs w:val="28"/>
          <w:lang w:eastAsia="it-IT"/>
        </w:rPr>
        <w:t>,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 xml:space="preserve"> ovvero</w:t>
      </w:r>
      <w:r w:rsidR="00B74E09">
        <w:rPr>
          <w:rFonts w:eastAsia="Times New Roman" w:cstheme="minorHAnsi"/>
          <w:color w:val="202122"/>
          <w:sz w:val="28"/>
          <w:szCs w:val="28"/>
          <w:lang w:eastAsia="it-IT"/>
        </w:rPr>
        <w:t>,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 xml:space="preserve"> appartenenti alla sfera dell'irrazionale, vuoi anche per comportamenti bizzarri e </w:t>
      </w:r>
      <w:r w:rsidRPr="00B74E09">
        <w:rPr>
          <w:rFonts w:eastAsia="Times New Roman" w:cstheme="minorHAnsi"/>
          <w:sz w:val="28"/>
          <w:szCs w:val="28"/>
          <w:lang w:eastAsia="it-IT"/>
        </w:rPr>
        <w:t>devianti dal senso</w:t>
      </w:r>
      <w:r w:rsidR="00B74E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74E09">
        <w:rPr>
          <w:rFonts w:eastAsia="Times New Roman" w:cstheme="minorHAnsi"/>
          <w:sz w:val="28"/>
          <w:szCs w:val="28"/>
          <w:lang w:eastAsia="it-IT"/>
        </w:rPr>
        <w:t>comune messi in atto dal malato. Col progredire della scienza psichiatrica e della psicologia, dal Medioevo in poi si sono fatti notevoli progressi nella comprensione e nella cura delle patologie psichiche, considerate in aumento di incidenza nell'età contemporanea in virtù anche dall'aumento della popolazione mondiale</w:t>
      </w:r>
      <w:hyperlink r:id="rId16" w:anchor="cite_note-AMI-1" w:history="1">
        <w:r w:rsidRPr="00B74E09">
          <w:rPr>
            <w:rFonts w:eastAsia="Times New Roman" w:cstheme="minorHAnsi"/>
            <w:sz w:val="28"/>
            <w:szCs w:val="28"/>
            <w:u w:val="single"/>
            <w:vertAlign w:val="superscript"/>
            <w:lang w:eastAsia="it-IT"/>
          </w:rPr>
          <w:t>[1]</w:t>
        </w:r>
      </w:hyperlink>
      <w:r w:rsidRPr="00B74E09">
        <w:rPr>
          <w:rFonts w:eastAsia="Times New Roman" w:cstheme="minorHAnsi"/>
          <w:sz w:val="28"/>
          <w:szCs w:val="28"/>
          <w:lang w:eastAsia="it-IT"/>
        </w:rPr>
        <w:t>.</w:t>
      </w:r>
    </w:p>
    <w:p w:rsidR="00520227" w:rsidRPr="00B74E09" w:rsidRDefault="00520227" w:rsidP="005B744E">
      <w:pPr>
        <w:spacing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B74E09">
        <w:rPr>
          <w:rFonts w:eastAsia="Times New Roman" w:cstheme="minorHAnsi"/>
          <w:sz w:val="28"/>
          <w:szCs w:val="28"/>
          <w:lang w:eastAsia="it-IT"/>
        </w:rPr>
        <w:t>L'attenzione attuale a livello mondiale, oggi si accentra soprattutto sulla prevenzione.</w:t>
      </w:r>
      <w:hyperlink r:id="rId17" w:anchor="cite_note-3" w:history="1">
        <w:r w:rsidRPr="00B74E09">
          <w:rPr>
            <w:rFonts w:eastAsia="Times New Roman" w:cstheme="minorHAnsi"/>
            <w:sz w:val="28"/>
            <w:szCs w:val="28"/>
            <w:u w:val="single"/>
            <w:vertAlign w:val="superscript"/>
            <w:lang w:eastAsia="it-IT"/>
          </w:rPr>
          <w:t>[3]</w:t>
        </w:r>
      </w:hyperlink>
    </w:p>
    <w:p w:rsidR="00520227" w:rsidRDefault="00520227" w:rsidP="005B744E">
      <w:pPr>
        <w:spacing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>I confini della malattia mentale sono talvolta soggettivi e condizionati dall'evoluzione della riflessione clinica, dalle pressioni ambientali e dalla tolleranza della società rispetto a comportamenti di "</w:t>
      </w:r>
      <w:r w:rsidRPr="003A6FBE">
        <w:rPr>
          <w:rFonts w:eastAsia="Times New Roman" w:cstheme="minorHAnsi"/>
          <w:sz w:val="28"/>
          <w:szCs w:val="28"/>
          <w:lang w:eastAsia="it-IT"/>
        </w:rPr>
        <w:t>devianza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>". Per questo, il metro col quale valutare alcuni tipi di comportamento come possibili sintomi di una malattia mentale è cambiato nel corso del tempo, e l'evoluzione del </w:t>
      </w:r>
      <w:r w:rsidRPr="003A6FBE">
        <w:rPr>
          <w:rFonts w:eastAsia="Times New Roman" w:cstheme="minorHAnsi"/>
          <w:sz w:val="28"/>
          <w:szCs w:val="28"/>
          <w:lang w:eastAsia="it-IT"/>
        </w:rPr>
        <w:t>DSM 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 xml:space="preserve">di edizione in edizione ne è una prova. Ad 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lastRenderedPageBreak/>
        <w:t>esempio, l'</w:t>
      </w:r>
      <w:r w:rsidRPr="003A6FBE">
        <w:rPr>
          <w:rFonts w:eastAsia="Times New Roman" w:cstheme="minorHAnsi"/>
          <w:sz w:val="28"/>
          <w:szCs w:val="28"/>
          <w:lang w:eastAsia="it-IT"/>
        </w:rPr>
        <w:t>omosessualità</w:t>
      </w:r>
      <w:r w:rsidRPr="005B744E">
        <w:rPr>
          <w:rFonts w:eastAsia="Times New Roman" w:cstheme="minorHAnsi"/>
          <w:color w:val="202122"/>
          <w:sz w:val="28"/>
          <w:szCs w:val="28"/>
          <w:lang w:eastAsia="it-IT"/>
        </w:rPr>
        <w:t> è stata considerata un disturbo mentale fino al </w:t>
      </w:r>
      <w:r w:rsidRPr="003A6FBE">
        <w:rPr>
          <w:rFonts w:eastAsia="Times New Roman" w:cstheme="minorHAnsi"/>
          <w:sz w:val="28"/>
          <w:szCs w:val="28"/>
          <w:lang w:eastAsia="it-IT"/>
        </w:rPr>
        <w:t>1973, quando l'evoluzione della ricerca e della riflessione clinica ha portato la </w:t>
      </w:r>
      <w:hyperlink r:id="rId18" w:tooltip="Comunità scientifica" w:history="1">
        <w:r w:rsidRPr="003A6FBE">
          <w:rPr>
            <w:rFonts w:eastAsia="Times New Roman" w:cstheme="minorHAnsi"/>
            <w:sz w:val="28"/>
            <w:szCs w:val="28"/>
            <w:lang w:eastAsia="it-IT"/>
          </w:rPr>
          <w:t>comunità scientifica</w:t>
        </w:r>
      </w:hyperlink>
      <w:r w:rsidRPr="003A6FBE">
        <w:rPr>
          <w:rFonts w:eastAsia="Times New Roman" w:cstheme="minorHAnsi"/>
          <w:sz w:val="28"/>
          <w:szCs w:val="28"/>
          <w:lang w:eastAsia="it-IT"/>
        </w:rPr>
        <w:t> internazionale a superare questa vecchia interpretazione.</w:t>
      </w:r>
    </w:p>
    <w:p w:rsidR="00855BE1" w:rsidRDefault="00855BE1" w:rsidP="005B744E">
      <w:pPr>
        <w:spacing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855BE1" w:rsidRDefault="00855BE1" w:rsidP="005B744E">
      <w:pPr>
        <w:spacing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sectPr w:rsidR="00855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2CC"/>
    <w:multiLevelType w:val="multilevel"/>
    <w:tmpl w:val="76E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78AB"/>
    <w:multiLevelType w:val="multilevel"/>
    <w:tmpl w:val="22F2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36B19"/>
    <w:multiLevelType w:val="multilevel"/>
    <w:tmpl w:val="D28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7"/>
    <w:rsid w:val="001A4650"/>
    <w:rsid w:val="001C5A3B"/>
    <w:rsid w:val="003A3F62"/>
    <w:rsid w:val="003A6FBE"/>
    <w:rsid w:val="00520227"/>
    <w:rsid w:val="005B744E"/>
    <w:rsid w:val="00855BE1"/>
    <w:rsid w:val="00B74E09"/>
    <w:rsid w:val="00EA1295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5AE6-201E-483D-BD19-198C720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20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02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0227"/>
    <w:rPr>
      <w:color w:val="0000FF"/>
      <w:u w:val="single"/>
    </w:rPr>
  </w:style>
  <w:style w:type="character" w:customStyle="1" w:styleId="tocnumber">
    <w:name w:val="tocnumber"/>
    <w:basedOn w:val="Carpredefinitoparagrafo"/>
    <w:rsid w:val="00520227"/>
  </w:style>
  <w:style w:type="character" w:customStyle="1" w:styleId="toctext">
    <w:name w:val="toctext"/>
    <w:basedOn w:val="Carpredefinitoparagrafo"/>
    <w:rsid w:val="00520227"/>
  </w:style>
  <w:style w:type="character" w:customStyle="1" w:styleId="mw-headline">
    <w:name w:val="mw-headline"/>
    <w:basedOn w:val="Carpredefinitoparagrafo"/>
    <w:rsid w:val="00520227"/>
  </w:style>
  <w:style w:type="character" w:customStyle="1" w:styleId="mw-editsection">
    <w:name w:val="mw-editsection"/>
    <w:basedOn w:val="Carpredefinitoparagrafo"/>
    <w:rsid w:val="00520227"/>
  </w:style>
  <w:style w:type="character" w:customStyle="1" w:styleId="mw-editsection-bracket">
    <w:name w:val="mw-editsection-bracket"/>
    <w:basedOn w:val="Carpredefinitoparagrafo"/>
    <w:rsid w:val="00520227"/>
  </w:style>
  <w:style w:type="character" w:customStyle="1" w:styleId="mw-editsection-divider">
    <w:name w:val="mw-editsection-divider"/>
    <w:basedOn w:val="Carpredefinitoparagrafo"/>
    <w:rsid w:val="00520227"/>
  </w:style>
  <w:style w:type="character" w:customStyle="1" w:styleId="mw-cite-backlink">
    <w:name w:val="mw-cite-backlink"/>
    <w:basedOn w:val="Carpredefinitoparagrafo"/>
    <w:rsid w:val="00520227"/>
  </w:style>
  <w:style w:type="character" w:customStyle="1" w:styleId="cite-accessibility-label">
    <w:name w:val="cite-accessibility-label"/>
    <w:basedOn w:val="Carpredefinitoparagrafo"/>
    <w:rsid w:val="00520227"/>
  </w:style>
  <w:style w:type="character" w:styleId="CitazioneHTML">
    <w:name w:val="HTML Cite"/>
    <w:basedOn w:val="Carpredefinitoparagrafo"/>
    <w:uiPriority w:val="99"/>
    <w:semiHidden/>
    <w:unhideWhenUsed/>
    <w:rsid w:val="00520227"/>
    <w:rPr>
      <w:i/>
      <w:iCs/>
    </w:rPr>
  </w:style>
  <w:style w:type="paragraph" w:styleId="Nessunaspaziatura">
    <w:name w:val="No Spacing"/>
    <w:uiPriority w:val="1"/>
    <w:qFormat/>
    <w:rsid w:val="003A3F6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55BE1"/>
    <w:rPr>
      <w:b/>
      <w:bCs/>
    </w:rPr>
  </w:style>
  <w:style w:type="character" w:styleId="Enfasicorsivo">
    <w:name w:val="Emphasis"/>
    <w:basedOn w:val="Carpredefinitoparagrafo"/>
    <w:uiPriority w:val="20"/>
    <w:qFormat/>
    <w:rsid w:val="00855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0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0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0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8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07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unzioni_cognitive" TargetMode="External"/><Relationship Id="rId13" Type="http://schemas.openxmlformats.org/officeDocument/2006/relationships/hyperlink" Target="https://it.wikipedia.org/wiki/Disturbo_mentale" TargetMode="External"/><Relationship Id="rId18" Type="http://schemas.openxmlformats.org/officeDocument/2006/relationships/hyperlink" Target="https://it.wikipedia.org/wiki/Comunit%C3%A0_scientif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Relazione_interpersonale" TargetMode="External"/><Relationship Id="rId12" Type="http://schemas.openxmlformats.org/officeDocument/2006/relationships/hyperlink" Target="https://it.wikipedia.org/wiki/Personalit%C3%A0" TargetMode="External"/><Relationship Id="rId17" Type="http://schemas.openxmlformats.org/officeDocument/2006/relationships/hyperlink" Target="https://it.wikipedia.org/wiki/Disturbo_menta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Disturbo_menta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Comportamento" TargetMode="External"/><Relationship Id="rId11" Type="http://schemas.openxmlformats.org/officeDocument/2006/relationships/hyperlink" Target="https://it.wikipedia.org/wiki/Psicolo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sichiatria" TargetMode="External"/><Relationship Id="rId10" Type="http://schemas.openxmlformats.org/officeDocument/2006/relationships/hyperlink" Target="https://it.wikipedia.org/wiki/Malatt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Affettivit%C3%A0" TargetMode="External"/><Relationship Id="rId14" Type="http://schemas.openxmlformats.org/officeDocument/2006/relationships/hyperlink" Target="https://it.wikipedia.org/wiki/Psicolo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1AD4-CC7A-40E5-9E4F-C406E491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9</cp:revision>
  <dcterms:created xsi:type="dcterms:W3CDTF">2021-09-01T09:55:00Z</dcterms:created>
  <dcterms:modified xsi:type="dcterms:W3CDTF">2021-09-09T09:36:00Z</dcterms:modified>
</cp:coreProperties>
</file>