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2B" w:rsidRPr="00EC662B" w:rsidRDefault="00EC662B" w:rsidP="00E96C4C">
      <w:pPr>
        <w:pBdr>
          <w:bottom w:val="single" w:sz="6" w:space="0" w:color="A2A9B1"/>
        </w:pBdr>
        <w:spacing w:after="60" w:line="240" w:lineRule="auto"/>
        <w:jc w:val="center"/>
        <w:outlineLvl w:val="0"/>
        <w:rPr>
          <w:rFonts w:ascii="Georgia" w:eastAsia="Times New Roman" w:hAnsi="Georgia" w:cs="Times New Roman"/>
          <w:color w:val="000000"/>
          <w:kern w:val="36"/>
          <w:sz w:val="43"/>
          <w:szCs w:val="43"/>
          <w:lang w:eastAsia="it-IT"/>
        </w:rPr>
      </w:pPr>
      <w:r w:rsidRPr="00EC662B">
        <w:rPr>
          <w:rFonts w:ascii="Georgia" w:eastAsia="Times New Roman" w:hAnsi="Georgia" w:cs="Times New Roman"/>
          <w:color w:val="000000"/>
          <w:kern w:val="36"/>
          <w:sz w:val="43"/>
          <w:szCs w:val="43"/>
          <w:lang w:eastAsia="it-IT"/>
        </w:rPr>
        <w:t>Geni specifici di Homo sapiens</w:t>
      </w:r>
    </w:p>
    <w:p w:rsidR="00EC662B" w:rsidRPr="00EC662B" w:rsidRDefault="00EC662B" w:rsidP="00966FB8">
      <w:pPr>
        <w:spacing w:after="0" w:line="240" w:lineRule="auto"/>
        <w:jc w:val="center"/>
        <w:rPr>
          <w:rFonts w:ascii="Arial" w:eastAsia="Times New Roman" w:hAnsi="Arial" w:cs="Arial"/>
          <w:color w:val="202122"/>
          <w:sz w:val="19"/>
          <w:szCs w:val="19"/>
          <w:lang w:eastAsia="it-IT"/>
        </w:rPr>
      </w:pPr>
      <w:r w:rsidRPr="00EC662B">
        <w:rPr>
          <w:rFonts w:ascii="Arial" w:eastAsia="Times New Roman" w:hAnsi="Arial" w:cs="Arial"/>
          <w:color w:val="202122"/>
          <w:sz w:val="19"/>
          <w:szCs w:val="19"/>
          <w:lang w:eastAsia="it-IT"/>
        </w:rPr>
        <w:t>Da Wikipedia, l'encicl</w:t>
      </w:r>
      <w:bookmarkStart w:id="0" w:name="_GoBack"/>
      <w:bookmarkEnd w:id="0"/>
      <w:r w:rsidRPr="00EC662B">
        <w:rPr>
          <w:rFonts w:ascii="Arial" w:eastAsia="Times New Roman" w:hAnsi="Arial" w:cs="Arial"/>
          <w:color w:val="202122"/>
          <w:sz w:val="19"/>
          <w:szCs w:val="19"/>
          <w:lang w:eastAsia="it-IT"/>
        </w:rPr>
        <w:t>opedia libera.</w:t>
      </w:r>
    </w:p>
    <w:p w:rsidR="00E96C4C" w:rsidRPr="00EC662B" w:rsidRDefault="00E96C4C" w:rsidP="00EC662B">
      <w:pPr>
        <w:spacing w:after="0" w:line="240" w:lineRule="auto"/>
        <w:rPr>
          <w:rFonts w:ascii="Arial" w:eastAsia="Times New Roman" w:hAnsi="Arial" w:cs="Arial"/>
          <w:color w:val="202122"/>
          <w:sz w:val="24"/>
          <w:szCs w:val="24"/>
          <w:lang w:eastAsia="it-IT"/>
        </w:rPr>
      </w:pPr>
    </w:p>
    <w:p w:rsidR="00EC662B" w:rsidRPr="00EC662B" w:rsidRDefault="00EC662B" w:rsidP="00E96C4C">
      <w:pPr>
        <w:spacing w:before="120" w:after="120" w:line="240" w:lineRule="auto"/>
        <w:jc w:val="both"/>
        <w:rPr>
          <w:rFonts w:ascii="Arial" w:eastAsia="Times New Roman" w:hAnsi="Arial" w:cs="Arial"/>
          <w:color w:val="202122"/>
          <w:sz w:val="24"/>
          <w:szCs w:val="24"/>
          <w:lang w:eastAsia="it-IT"/>
        </w:rPr>
      </w:pPr>
      <w:r w:rsidRPr="00EC662B">
        <w:rPr>
          <w:rFonts w:ascii="Arial" w:eastAsia="Times New Roman" w:hAnsi="Arial" w:cs="Arial"/>
          <w:color w:val="202122"/>
          <w:sz w:val="24"/>
          <w:szCs w:val="24"/>
          <w:lang w:eastAsia="it-IT"/>
        </w:rPr>
        <w:t>Questo è un breve elenco e descrizione dei </w:t>
      </w:r>
      <w:r w:rsidRPr="00EC662B">
        <w:rPr>
          <w:rFonts w:ascii="Arial" w:eastAsia="Times New Roman" w:hAnsi="Arial" w:cs="Arial"/>
          <w:b/>
          <w:bCs/>
          <w:color w:val="202122"/>
          <w:sz w:val="24"/>
          <w:szCs w:val="24"/>
          <w:lang w:eastAsia="it-IT"/>
        </w:rPr>
        <w:t>geni specifici della specie Homo sapiens</w:t>
      </w:r>
      <w:r w:rsidRPr="00EC662B">
        <w:rPr>
          <w:rFonts w:ascii="Arial" w:eastAsia="Times New Roman" w:hAnsi="Arial" w:cs="Arial"/>
          <w:color w:val="202122"/>
          <w:sz w:val="24"/>
          <w:szCs w:val="24"/>
          <w:lang w:eastAsia="it-IT"/>
        </w:rPr>
        <w:t>, ossia dei </w:t>
      </w:r>
      <w:r w:rsidRPr="00EC662B">
        <w:rPr>
          <w:rFonts w:ascii="Arial" w:eastAsia="Times New Roman" w:hAnsi="Arial" w:cs="Arial"/>
          <w:b/>
          <w:bCs/>
          <w:color w:val="202122"/>
          <w:sz w:val="24"/>
          <w:szCs w:val="24"/>
          <w:lang w:eastAsia="it-IT"/>
        </w:rPr>
        <w:t>geni che ci rendono umani</w:t>
      </w:r>
      <w:r w:rsidRPr="00EC662B">
        <w:rPr>
          <w:rFonts w:ascii="Arial" w:eastAsia="Times New Roman" w:hAnsi="Arial" w:cs="Arial"/>
          <w:color w:val="202122"/>
          <w:sz w:val="24"/>
          <w:szCs w:val="24"/>
          <w:lang w:eastAsia="it-IT"/>
        </w:rPr>
        <w:t>, differenziandoci dagli altri </w:t>
      </w:r>
      <w:hyperlink r:id="rId5" w:tooltip="Primati" w:history="1">
        <w:r w:rsidRPr="00EC662B">
          <w:rPr>
            <w:rFonts w:ascii="Arial" w:eastAsia="Times New Roman" w:hAnsi="Arial" w:cs="Arial"/>
            <w:i/>
            <w:iCs/>
            <w:color w:val="0645AD"/>
            <w:sz w:val="24"/>
            <w:szCs w:val="24"/>
            <w:u w:val="single"/>
            <w:lang w:eastAsia="it-IT"/>
          </w:rPr>
          <w:t>Primati</w:t>
        </w:r>
      </w:hyperlink>
      <w:r w:rsidRPr="00EC662B">
        <w:rPr>
          <w:rFonts w:ascii="Arial" w:eastAsia="Times New Roman" w:hAnsi="Arial" w:cs="Arial"/>
          <w:color w:val="202122"/>
          <w:sz w:val="24"/>
          <w:szCs w:val="24"/>
          <w:lang w:eastAsia="it-IT"/>
        </w:rPr>
        <w:t> (che comunque presentano la stazione eretta, hanno mani rudimentali, occhi frontali e stereoscopici, manipolano oggetti, hanno un </w:t>
      </w:r>
      <w:hyperlink r:id="rId6" w:tooltip="Linguaggio" w:history="1">
        <w:r w:rsidRPr="00EC662B">
          <w:rPr>
            <w:rFonts w:ascii="Arial" w:eastAsia="Times New Roman" w:hAnsi="Arial" w:cs="Arial"/>
            <w:color w:val="0645AD"/>
            <w:sz w:val="24"/>
            <w:szCs w:val="24"/>
            <w:u w:val="single"/>
            <w:lang w:eastAsia="it-IT"/>
          </w:rPr>
          <w:t>linguaggio</w:t>
        </w:r>
      </w:hyperlink>
      <w:r w:rsidRPr="00EC662B">
        <w:rPr>
          <w:rFonts w:ascii="Arial" w:eastAsia="Times New Roman" w:hAnsi="Arial" w:cs="Arial"/>
          <w:color w:val="202122"/>
          <w:sz w:val="24"/>
          <w:szCs w:val="24"/>
          <w:lang w:eastAsia="it-IT"/>
        </w:rPr>
        <w:t> rudimentale e presentano molte caratteristiche in comune con gli altri </w:t>
      </w:r>
      <w:hyperlink r:id="rId7" w:tooltip="Mammiferi" w:history="1">
        <w:r w:rsidRPr="00EC662B">
          <w:rPr>
            <w:rFonts w:ascii="Arial" w:eastAsia="Times New Roman" w:hAnsi="Arial" w:cs="Arial"/>
            <w:color w:val="0645AD"/>
            <w:sz w:val="24"/>
            <w:szCs w:val="24"/>
            <w:u w:val="single"/>
            <w:lang w:eastAsia="it-IT"/>
          </w:rPr>
          <w:t>mammiferi</w:t>
        </w:r>
      </w:hyperlink>
      <w:r w:rsidRPr="00EC662B">
        <w:rPr>
          <w:rFonts w:ascii="Arial" w:eastAsia="Times New Roman" w:hAnsi="Arial" w:cs="Arial"/>
          <w:color w:val="202122"/>
          <w:sz w:val="24"/>
          <w:szCs w:val="24"/>
          <w:lang w:eastAsia="it-IT"/>
        </w:rPr>
        <w:t>). Inoltre riassume brevemente le caratteristiche e le proprietà determinate da alcuni geni specie-specifici dell'</w:t>
      </w:r>
      <w:hyperlink r:id="rId8" w:tooltip="Homo sapiens" w:history="1">
        <w:r w:rsidRPr="00EC662B">
          <w:rPr>
            <w:rFonts w:ascii="Arial" w:eastAsia="Times New Roman" w:hAnsi="Arial" w:cs="Arial"/>
            <w:color w:val="0645AD"/>
            <w:sz w:val="24"/>
            <w:szCs w:val="24"/>
            <w:u w:val="single"/>
            <w:lang w:eastAsia="it-IT"/>
          </w:rPr>
          <w:t>Homo sapiens</w:t>
        </w:r>
      </w:hyperlink>
      <w:r w:rsidRPr="00EC662B">
        <w:rPr>
          <w:rFonts w:ascii="Arial" w:eastAsia="Times New Roman" w:hAnsi="Arial" w:cs="Arial"/>
          <w:color w:val="202122"/>
          <w:sz w:val="24"/>
          <w:szCs w:val="24"/>
          <w:lang w:eastAsia="it-IT"/>
        </w:rPr>
        <w:t>, e formula alcune ipotesi riguardo al loro rapporto con lo sviluppo culturale e sociale dell'umanità.</w:t>
      </w:r>
    </w:p>
    <w:p w:rsidR="00EC662B" w:rsidRPr="00EC662B" w:rsidRDefault="00EC662B" w:rsidP="00E96C4C">
      <w:pPr>
        <w:spacing w:before="120" w:after="120" w:line="240" w:lineRule="auto"/>
        <w:jc w:val="both"/>
        <w:rPr>
          <w:rFonts w:ascii="Arial" w:eastAsia="Times New Roman" w:hAnsi="Arial" w:cs="Arial"/>
          <w:color w:val="202122"/>
          <w:sz w:val="24"/>
          <w:szCs w:val="24"/>
          <w:lang w:eastAsia="it-IT"/>
        </w:rPr>
      </w:pPr>
      <w:r w:rsidRPr="00EC662B">
        <w:rPr>
          <w:rFonts w:ascii="Arial" w:eastAsia="Times New Roman" w:hAnsi="Arial" w:cs="Arial"/>
          <w:color w:val="202122"/>
          <w:sz w:val="24"/>
          <w:szCs w:val="24"/>
          <w:lang w:eastAsia="it-IT"/>
        </w:rPr>
        <w:t>In questa pagina si tratterà di quei </w:t>
      </w:r>
      <w:hyperlink r:id="rId9" w:tooltip="Geni" w:history="1">
        <w:r w:rsidRPr="00EC662B">
          <w:rPr>
            <w:rFonts w:ascii="Arial" w:eastAsia="Times New Roman" w:hAnsi="Arial" w:cs="Arial"/>
            <w:color w:val="0645AD"/>
            <w:sz w:val="24"/>
            <w:szCs w:val="24"/>
            <w:u w:val="single"/>
            <w:lang w:eastAsia="it-IT"/>
          </w:rPr>
          <w:t>geni</w:t>
        </w:r>
      </w:hyperlink>
      <w:r w:rsidRPr="00EC662B">
        <w:rPr>
          <w:rFonts w:ascii="Arial" w:eastAsia="Times New Roman" w:hAnsi="Arial" w:cs="Arial"/>
          <w:color w:val="202122"/>
          <w:sz w:val="24"/>
          <w:szCs w:val="24"/>
          <w:lang w:eastAsia="it-IT"/>
        </w:rPr>
        <w:t xml:space="preserve"> "decisivi" che differenziano l'essere umano dalle </w:t>
      </w:r>
      <w:proofErr w:type="gramStart"/>
      <w:r w:rsidRPr="00EC662B">
        <w:rPr>
          <w:rFonts w:ascii="Arial" w:eastAsia="Times New Roman" w:hAnsi="Arial" w:cs="Arial"/>
          <w:color w:val="202122"/>
          <w:sz w:val="24"/>
          <w:szCs w:val="24"/>
          <w:lang w:eastAsia="it-IT"/>
        </w:rPr>
        <w:t>altre</w:t>
      </w:r>
      <w:proofErr w:type="gramEnd"/>
      <w:r w:rsidRPr="00EC662B">
        <w:rPr>
          <w:rFonts w:ascii="Arial" w:eastAsia="Times New Roman" w:hAnsi="Arial" w:cs="Arial"/>
          <w:color w:val="202122"/>
          <w:sz w:val="24"/>
          <w:szCs w:val="24"/>
          <w:lang w:eastAsia="it-IT"/>
        </w:rPr>
        <w:t xml:space="preserve"> scimmie antropomorfe, e che non determinano delle semplici differenze che potrebbero essere definite etniche o specifiche, nel senso di specie diverse di un unico genere (colore dei peli, abbondanza e distribuzione, pigmentazione della pelle, forma del viso e del corpo, ecc.).</w:t>
      </w:r>
    </w:p>
    <w:p w:rsidR="00EC662B" w:rsidRPr="00EC662B" w:rsidRDefault="00EC662B" w:rsidP="00E96C4C">
      <w:pPr>
        <w:spacing w:before="120" w:after="120" w:line="240" w:lineRule="auto"/>
        <w:jc w:val="both"/>
        <w:rPr>
          <w:rFonts w:ascii="Arial" w:eastAsia="Times New Roman" w:hAnsi="Arial" w:cs="Arial"/>
          <w:color w:val="202122"/>
          <w:sz w:val="24"/>
          <w:szCs w:val="24"/>
          <w:lang w:eastAsia="it-IT"/>
        </w:rPr>
      </w:pPr>
      <w:r w:rsidRPr="00EC662B">
        <w:rPr>
          <w:rFonts w:ascii="Arial" w:eastAsia="Times New Roman" w:hAnsi="Arial" w:cs="Arial"/>
          <w:color w:val="202122"/>
          <w:sz w:val="24"/>
          <w:szCs w:val="24"/>
          <w:lang w:eastAsia="it-IT"/>
        </w:rPr>
        <w:t>Questa voce si basa in parte sull'articolo </w:t>
      </w:r>
      <w:r w:rsidRPr="00EC662B">
        <w:rPr>
          <w:rFonts w:ascii="Arial" w:eastAsia="Times New Roman" w:hAnsi="Arial" w:cs="Arial"/>
          <w:i/>
          <w:iCs/>
          <w:color w:val="202122"/>
          <w:sz w:val="24"/>
          <w:szCs w:val="24"/>
          <w:lang w:eastAsia="it-IT"/>
        </w:rPr>
        <w:t>Che cosa ci rende umani?</w:t>
      </w:r>
      <w:r w:rsidRPr="00EC662B">
        <w:rPr>
          <w:rFonts w:ascii="Arial" w:eastAsia="Times New Roman" w:hAnsi="Arial" w:cs="Arial"/>
          <w:color w:val="202122"/>
          <w:sz w:val="24"/>
          <w:szCs w:val="24"/>
          <w:lang w:eastAsia="it-IT"/>
        </w:rPr>
        <w:t> di </w:t>
      </w:r>
      <w:proofErr w:type="spellStart"/>
      <w:r w:rsidRPr="00EC662B">
        <w:rPr>
          <w:rFonts w:ascii="Arial" w:eastAsia="Times New Roman" w:hAnsi="Arial" w:cs="Arial"/>
          <w:color w:val="202122"/>
          <w:sz w:val="24"/>
          <w:szCs w:val="24"/>
          <w:lang w:eastAsia="it-IT"/>
        </w:rPr>
        <w:fldChar w:fldCharType="begin"/>
      </w:r>
      <w:r w:rsidRPr="00EC662B">
        <w:rPr>
          <w:rFonts w:ascii="Arial" w:eastAsia="Times New Roman" w:hAnsi="Arial" w:cs="Arial"/>
          <w:color w:val="202122"/>
          <w:sz w:val="24"/>
          <w:szCs w:val="24"/>
          <w:lang w:eastAsia="it-IT"/>
        </w:rPr>
        <w:instrText xml:space="preserve"> HYPERLINK "https://it.wikipedia.org/w/index.php?title=Katherine_S._Pollard&amp;action=edit&amp;redlink=1" \o "Katherine S. Pollard (la pagina non esiste)" </w:instrText>
      </w:r>
      <w:r w:rsidRPr="00EC662B">
        <w:rPr>
          <w:rFonts w:ascii="Arial" w:eastAsia="Times New Roman" w:hAnsi="Arial" w:cs="Arial"/>
          <w:color w:val="202122"/>
          <w:sz w:val="24"/>
          <w:szCs w:val="24"/>
          <w:lang w:eastAsia="it-IT"/>
        </w:rPr>
        <w:fldChar w:fldCharType="separate"/>
      </w:r>
      <w:r w:rsidRPr="00EC662B">
        <w:rPr>
          <w:rFonts w:ascii="Arial" w:eastAsia="Times New Roman" w:hAnsi="Arial" w:cs="Arial"/>
          <w:color w:val="DD3333"/>
          <w:sz w:val="24"/>
          <w:szCs w:val="24"/>
          <w:u w:val="single"/>
          <w:lang w:eastAsia="it-IT"/>
        </w:rPr>
        <w:t>Katherine</w:t>
      </w:r>
      <w:proofErr w:type="spellEnd"/>
      <w:r w:rsidRPr="00EC662B">
        <w:rPr>
          <w:rFonts w:ascii="Arial" w:eastAsia="Times New Roman" w:hAnsi="Arial" w:cs="Arial"/>
          <w:color w:val="DD3333"/>
          <w:sz w:val="24"/>
          <w:szCs w:val="24"/>
          <w:u w:val="single"/>
          <w:lang w:eastAsia="it-IT"/>
        </w:rPr>
        <w:t xml:space="preserve"> S. </w:t>
      </w:r>
      <w:proofErr w:type="spellStart"/>
      <w:r w:rsidRPr="00EC662B">
        <w:rPr>
          <w:rFonts w:ascii="Arial" w:eastAsia="Times New Roman" w:hAnsi="Arial" w:cs="Arial"/>
          <w:color w:val="DD3333"/>
          <w:sz w:val="24"/>
          <w:szCs w:val="24"/>
          <w:u w:val="single"/>
          <w:lang w:eastAsia="it-IT"/>
        </w:rPr>
        <w:t>Pollard</w:t>
      </w:r>
      <w:proofErr w:type="spellEnd"/>
      <w:r w:rsidRPr="00EC662B">
        <w:rPr>
          <w:rFonts w:ascii="Arial" w:eastAsia="Times New Roman" w:hAnsi="Arial" w:cs="Arial"/>
          <w:color w:val="202122"/>
          <w:sz w:val="24"/>
          <w:szCs w:val="24"/>
          <w:lang w:eastAsia="it-IT"/>
        </w:rPr>
        <w:fldChar w:fldCharType="end"/>
      </w:r>
      <w:r w:rsidRPr="00EC662B">
        <w:rPr>
          <w:rFonts w:ascii="Arial" w:eastAsia="Times New Roman" w:hAnsi="Arial" w:cs="Arial"/>
          <w:color w:val="202122"/>
          <w:sz w:val="24"/>
          <w:szCs w:val="24"/>
          <w:lang w:eastAsia="it-IT"/>
        </w:rPr>
        <w:t>, pubblicato sulla rivista </w:t>
      </w:r>
      <w:hyperlink r:id="rId10" w:tooltip="Le Scienze" w:history="1">
        <w:r w:rsidRPr="00EC662B">
          <w:rPr>
            <w:rFonts w:ascii="Arial" w:eastAsia="Times New Roman" w:hAnsi="Arial" w:cs="Arial"/>
            <w:i/>
            <w:iCs/>
            <w:color w:val="0645AD"/>
            <w:sz w:val="24"/>
            <w:szCs w:val="24"/>
            <w:u w:val="single"/>
            <w:lang w:eastAsia="it-IT"/>
          </w:rPr>
          <w:t>Le Scienze</w:t>
        </w:r>
      </w:hyperlink>
      <w:r w:rsidRPr="00EC662B">
        <w:rPr>
          <w:rFonts w:ascii="Arial" w:eastAsia="Times New Roman" w:hAnsi="Arial" w:cs="Arial"/>
          <w:color w:val="202122"/>
          <w:sz w:val="24"/>
          <w:szCs w:val="24"/>
          <w:lang w:eastAsia="it-IT"/>
        </w:rPr>
        <w:t> nel mese di agosto </w:t>
      </w:r>
      <w:hyperlink r:id="rId11" w:tooltip="2009" w:history="1">
        <w:r w:rsidRPr="00EC662B">
          <w:rPr>
            <w:rFonts w:ascii="Arial" w:eastAsia="Times New Roman" w:hAnsi="Arial" w:cs="Arial"/>
            <w:color w:val="0645AD"/>
            <w:sz w:val="24"/>
            <w:szCs w:val="24"/>
            <w:u w:val="single"/>
            <w:lang w:eastAsia="it-IT"/>
          </w:rPr>
          <w:t>2009</w:t>
        </w:r>
      </w:hyperlink>
      <w:r w:rsidRPr="00EC662B">
        <w:rPr>
          <w:rFonts w:ascii="Arial" w:eastAsia="Times New Roman" w:hAnsi="Arial" w:cs="Arial"/>
          <w:color w:val="202122"/>
          <w:sz w:val="24"/>
          <w:szCs w:val="24"/>
          <w:lang w:eastAsia="it-IT"/>
        </w:rPr>
        <w:t>.</w:t>
      </w:r>
      <w:hyperlink r:id="rId12" w:anchor="cite_note-1" w:history="1">
        <w:r w:rsidRPr="00EC662B">
          <w:rPr>
            <w:rFonts w:ascii="Arial" w:eastAsia="Times New Roman" w:hAnsi="Arial" w:cs="Arial"/>
            <w:color w:val="0645AD"/>
            <w:sz w:val="24"/>
            <w:szCs w:val="24"/>
            <w:u w:val="single"/>
            <w:vertAlign w:val="superscript"/>
            <w:lang w:eastAsia="it-IT"/>
          </w:rPr>
          <w:t>[1]</w:t>
        </w:r>
      </w:hyperlink>
    </w:p>
    <w:p w:rsidR="00E96C4C" w:rsidRDefault="00EC662B" w:rsidP="00E96C4C">
      <w:pPr>
        <w:pBdr>
          <w:bottom w:val="single" w:sz="6" w:space="0" w:color="A2A9B1"/>
        </w:pBdr>
        <w:spacing w:before="240" w:after="60" w:line="240" w:lineRule="auto"/>
        <w:jc w:val="center"/>
        <w:outlineLvl w:val="1"/>
        <w:rPr>
          <w:rFonts w:ascii="Georgia" w:eastAsia="Times New Roman" w:hAnsi="Georgia" w:cs="Arial"/>
          <w:color w:val="000000"/>
          <w:sz w:val="36"/>
          <w:szCs w:val="36"/>
          <w:lang w:eastAsia="it-IT"/>
        </w:rPr>
      </w:pPr>
      <w:r w:rsidRPr="00EC662B">
        <w:rPr>
          <w:rFonts w:ascii="Georgia" w:eastAsia="Times New Roman" w:hAnsi="Georgia" w:cs="Arial"/>
          <w:color w:val="000000"/>
          <w:sz w:val="36"/>
          <w:szCs w:val="36"/>
          <w:lang w:eastAsia="it-IT"/>
        </w:rPr>
        <w:t xml:space="preserve">Differenze dell'1-2% tra genoma umano e </w:t>
      </w:r>
    </w:p>
    <w:p w:rsidR="00EC662B" w:rsidRPr="00EC662B" w:rsidRDefault="00EC662B" w:rsidP="00E96C4C">
      <w:pPr>
        <w:pBdr>
          <w:bottom w:val="single" w:sz="6" w:space="0" w:color="A2A9B1"/>
        </w:pBdr>
        <w:spacing w:before="240" w:after="60" w:line="240" w:lineRule="auto"/>
        <w:jc w:val="center"/>
        <w:outlineLvl w:val="1"/>
        <w:rPr>
          <w:rFonts w:ascii="Georgia" w:eastAsia="Times New Roman" w:hAnsi="Georgia" w:cs="Arial"/>
          <w:color w:val="000000"/>
          <w:sz w:val="36"/>
          <w:szCs w:val="36"/>
          <w:lang w:eastAsia="it-IT"/>
        </w:rPr>
      </w:pPr>
      <w:proofErr w:type="gramStart"/>
      <w:r w:rsidRPr="00EC662B">
        <w:rPr>
          <w:rFonts w:ascii="Georgia" w:eastAsia="Times New Roman" w:hAnsi="Georgia" w:cs="Arial"/>
          <w:color w:val="000000"/>
          <w:sz w:val="36"/>
          <w:szCs w:val="36"/>
          <w:lang w:eastAsia="it-IT"/>
        </w:rPr>
        <w:t>genoma</w:t>
      </w:r>
      <w:proofErr w:type="gramEnd"/>
      <w:r w:rsidRPr="00EC662B">
        <w:rPr>
          <w:rFonts w:ascii="Georgia" w:eastAsia="Times New Roman" w:hAnsi="Georgia" w:cs="Arial"/>
          <w:color w:val="000000"/>
          <w:sz w:val="36"/>
          <w:szCs w:val="36"/>
          <w:lang w:eastAsia="it-IT"/>
        </w:rPr>
        <w:t xml:space="preserve"> dello scimpanzé</w:t>
      </w:r>
      <w:r w:rsidRPr="00EC662B">
        <w:rPr>
          <w:rFonts w:ascii="Arial" w:eastAsia="Times New Roman" w:hAnsi="Arial" w:cs="Arial"/>
          <w:color w:val="54595D"/>
          <w:sz w:val="24"/>
          <w:szCs w:val="24"/>
          <w:lang w:eastAsia="it-IT"/>
        </w:rPr>
        <w:t>[</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Confrontando con </w:t>
      </w:r>
      <w:hyperlink r:id="rId13" w:tooltip="Bioinformatica" w:history="1">
        <w:r w:rsidRPr="00E96C4C">
          <w:rPr>
            <w:rFonts w:ascii="Arial" w:eastAsia="Times New Roman" w:hAnsi="Arial" w:cs="Arial"/>
            <w:color w:val="0645AD"/>
            <w:sz w:val="28"/>
            <w:szCs w:val="28"/>
            <w:u w:val="single"/>
            <w:lang w:eastAsia="it-IT"/>
          </w:rPr>
          <w:t>metodi computerizzati</w:t>
        </w:r>
      </w:hyperlink>
      <w:r w:rsidRPr="00EC662B">
        <w:rPr>
          <w:rFonts w:ascii="Arial" w:eastAsia="Times New Roman" w:hAnsi="Arial" w:cs="Arial"/>
          <w:color w:val="202122"/>
          <w:sz w:val="28"/>
          <w:szCs w:val="28"/>
          <w:lang w:eastAsia="it-IT"/>
        </w:rPr>
        <w:t> (denominati </w:t>
      </w:r>
      <w:hyperlink r:id="rId14" w:tooltip="Sequenziamento del DNA" w:history="1">
        <w:r w:rsidRPr="00E96C4C">
          <w:rPr>
            <w:rFonts w:ascii="Arial" w:eastAsia="Times New Roman" w:hAnsi="Arial" w:cs="Arial"/>
            <w:color w:val="0645AD"/>
            <w:sz w:val="28"/>
            <w:szCs w:val="28"/>
            <w:u w:val="single"/>
            <w:lang w:eastAsia="it-IT"/>
          </w:rPr>
          <w:t>sequenziamento del DNA</w:t>
        </w:r>
      </w:hyperlink>
      <w:r w:rsidRPr="00EC662B">
        <w:rPr>
          <w:rFonts w:ascii="Arial" w:eastAsia="Times New Roman" w:hAnsi="Arial" w:cs="Arial"/>
          <w:color w:val="202122"/>
          <w:sz w:val="28"/>
          <w:szCs w:val="28"/>
          <w:lang w:eastAsia="it-IT"/>
        </w:rPr>
        <w:t>) il </w:t>
      </w:r>
      <w:hyperlink r:id="rId15" w:tooltip="Genoma umano" w:history="1">
        <w:r w:rsidRPr="00E96C4C">
          <w:rPr>
            <w:rFonts w:ascii="Arial" w:eastAsia="Times New Roman" w:hAnsi="Arial" w:cs="Arial"/>
            <w:color w:val="0645AD"/>
            <w:sz w:val="28"/>
            <w:szCs w:val="28"/>
            <w:u w:val="single"/>
            <w:lang w:eastAsia="it-IT"/>
          </w:rPr>
          <w:t>genoma umano</w:t>
        </w:r>
      </w:hyperlink>
      <w:r w:rsidRPr="00EC662B">
        <w:rPr>
          <w:rFonts w:ascii="Arial" w:eastAsia="Times New Roman" w:hAnsi="Arial" w:cs="Arial"/>
          <w:color w:val="202122"/>
          <w:sz w:val="28"/>
          <w:szCs w:val="28"/>
          <w:lang w:eastAsia="it-IT"/>
        </w:rPr>
        <w:t> (</w:t>
      </w:r>
      <w:hyperlink r:id="rId16" w:tooltip="Homo sapiens" w:history="1">
        <w:r w:rsidRPr="00E96C4C">
          <w:rPr>
            <w:rFonts w:ascii="Arial" w:eastAsia="Times New Roman" w:hAnsi="Arial" w:cs="Arial"/>
            <w:color w:val="0645AD"/>
            <w:sz w:val="28"/>
            <w:szCs w:val="28"/>
            <w:u w:val="single"/>
            <w:lang w:eastAsia="it-IT"/>
          </w:rPr>
          <w:t>Homo sapiens</w:t>
        </w:r>
      </w:hyperlink>
      <w:r w:rsidRPr="00EC662B">
        <w:rPr>
          <w:rFonts w:ascii="Arial" w:eastAsia="Times New Roman" w:hAnsi="Arial" w:cs="Arial"/>
          <w:color w:val="202122"/>
          <w:sz w:val="28"/>
          <w:szCs w:val="28"/>
          <w:lang w:eastAsia="it-IT"/>
        </w:rPr>
        <w:t>) con quello dello scimpanzé comune (</w:t>
      </w:r>
      <w:hyperlink r:id="rId17" w:tooltip="Pan troglodytes" w:history="1">
        <w:r w:rsidRPr="00E96C4C">
          <w:rPr>
            <w:rFonts w:ascii="Arial" w:eastAsia="Times New Roman" w:hAnsi="Arial" w:cs="Arial"/>
            <w:color w:val="0645AD"/>
            <w:sz w:val="28"/>
            <w:szCs w:val="28"/>
            <w:u w:val="single"/>
            <w:lang w:eastAsia="it-IT"/>
          </w:rPr>
          <w:t xml:space="preserve">Pan </w:t>
        </w:r>
        <w:proofErr w:type="spellStart"/>
        <w:r w:rsidRPr="00E96C4C">
          <w:rPr>
            <w:rFonts w:ascii="Arial" w:eastAsia="Times New Roman" w:hAnsi="Arial" w:cs="Arial"/>
            <w:color w:val="0645AD"/>
            <w:sz w:val="28"/>
            <w:szCs w:val="28"/>
            <w:u w:val="single"/>
            <w:lang w:eastAsia="it-IT"/>
          </w:rPr>
          <w:t>troglodytes</w:t>
        </w:r>
        <w:proofErr w:type="spellEnd"/>
      </w:hyperlink>
      <w:r w:rsidRPr="00EC662B">
        <w:rPr>
          <w:rFonts w:ascii="Arial" w:eastAsia="Times New Roman" w:hAnsi="Arial" w:cs="Arial"/>
          <w:color w:val="202122"/>
          <w:sz w:val="28"/>
          <w:szCs w:val="28"/>
          <w:lang w:eastAsia="it-IT"/>
        </w:rPr>
        <w:t>) si constata che le due </w:t>
      </w:r>
      <w:hyperlink r:id="rId18" w:tooltip="Specie" w:history="1">
        <w:r w:rsidRPr="00E96C4C">
          <w:rPr>
            <w:rFonts w:ascii="Arial" w:eastAsia="Times New Roman" w:hAnsi="Arial" w:cs="Arial"/>
            <w:color w:val="0645AD"/>
            <w:sz w:val="28"/>
            <w:szCs w:val="28"/>
            <w:u w:val="single"/>
            <w:lang w:eastAsia="it-IT"/>
          </w:rPr>
          <w:t>specie</w:t>
        </w:r>
      </w:hyperlink>
      <w:r w:rsidRPr="00EC662B">
        <w:rPr>
          <w:rFonts w:ascii="Arial" w:eastAsia="Times New Roman" w:hAnsi="Arial" w:cs="Arial"/>
          <w:color w:val="202122"/>
          <w:sz w:val="28"/>
          <w:szCs w:val="28"/>
          <w:lang w:eastAsia="it-IT"/>
        </w:rPr>
        <w:t> hanno circa il 99% del DNA in comune (su 3 miliardi di </w:t>
      </w:r>
      <w:hyperlink r:id="rId19" w:tooltip="Basi azotate" w:history="1">
        <w:r w:rsidRPr="00E96C4C">
          <w:rPr>
            <w:rFonts w:ascii="Arial" w:eastAsia="Times New Roman" w:hAnsi="Arial" w:cs="Arial"/>
            <w:color w:val="0645AD"/>
            <w:sz w:val="28"/>
            <w:szCs w:val="28"/>
            <w:u w:val="single"/>
            <w:lang w:eastAsia="it-IT"/>
          </w:rPr>
          <w:t>basi</w:t>
        </w:r>
      </w:hyperlink>
      <w:r w:rsidRPr="00EC662B">
        <w:rPr>
          <w:rFonts w:ascii="Arial" w:eastAsia="Times New Roman" w:hAnsi="Arial" w:cs="Arial"/>
          <w:color w:val="202122"/>
          <w:sz w:val="28"/>
          <w:szCs w:val="28"/>
          <w:lang w:eastAsia="it-IT"/>
        </w:rPr>
        <w:t>, soltanto 30 milioni di basi sono diverse).</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 </w:t>
      </w:r>
      <w:hyperlink r:id="rId20" w:tooltip="Cromosomi" w:history="1">
        <w:r w:rsidRPr="00E96C4C">
          <w:rPr>
            <w:rFonts w:ascii="Arial" w:eastAsia="Times New Roman" w:hAnsi="Arial" w:cs="Arial"/>
            <w:color w:val="0645AD"/>
            <w:sz w:val="28"/>
            <w:szCs w:val="28"/>
            <w:u w:val="single"/>
            <w:lang w:eastAsia="it-IT"/>
          </w:rPr>
          <w:t>cromosomi</w:t>
        </w:r>
      </w:hyperlink>
      <w:r w:rsidRPr="00EC662B">
        <w:rPr>
          <w:rFonts w:ascii="Arial" w:eastAsia="Times New Roman" w:hAnsi="Arial" w:cs="Arial"/>
          <w:color w:val="202122"/>
          <w:sz w:val="28"/>
          <w:szCs w:val="28"/>
          <w:lang w:eastAsia="it-IT"/>
        </w:rPr>
        <w:t> dell'</w:t>
      </w:r>
      <w:hyperlink r:id="rId21" w:tooltip="Essere umano" w:history="1">
        <w:r w:rsidRPr="00E96C4C">
          <w:rPr>
            <w:rFonts w:ascii="Arial" w:eastAsia="Times New Roman" w:hAnsi="Arial" w:cs="Arial"/>
            <w:color w:val="0645AD"/>
            <w:sz w:val="28"/>
            <w:szCs w:val="28"/>
            <w:u w:val="single"/>
            <w:lang w:eastAsia="it-IT"/>
          </w:rPr>
          <w:t>essere umano</w:t>
        </w:r>
      </w:hyperlink>
      <w:r w:rsidRPr="00EC662B">
        <w:rPr>
          <w:rFonts w:ascii="Arial" w:eastAsia="Times New Roman" w:hAnsi="Arial" w:cs="Arial"/>
          <w:color w:val="202122"/>
          <w:sz w:val="28"/>
          <w:szCs w:val="28"/>
          <w:lang w:eastAsia="it-IT"/>
        </w:rPr>
        <w:t> e dello scimpanzé sono molto simili. La principale differenza è che gli umani hanno un paio di cromosomi in meno rispetto alle altre </w:t>
      </w:r>
      <w:hyperlink r:id="rId22" w:tooltip="Grandi scimmie" w:history="1">
        <w:r w:rsidRPr="00E96C4C">
          <w:rPr>
            <w:rFonts w:ascii="Arial" w:eastAsia="Times New Roman" w:hAnsi="Arial" w:cs="Arial"/>
            <w:color w:val="0645AD"/>
            <w:sz w:val="28"/>
            <w:szCs w:val="28"/>
            <w:u w:val="single"/>
            <w:lang w:eastAsia="it-IT"/>
          </w:rPr>
          <w:t>grandi scimmie</w:t>
        </w:r>
      </w:hyperlink>
      <w:r w:rsidRPr="00EC662B">
        <w:rPr>
          <w:rFonts w:ascii="Arial" w:eastAsia="Times New Roman" w:hAnsi="Arial" w:cs="Arial"/>
          <w:color w:val="202122"/>
          <w:sz w:val="28"/>
          <w:szCs w:val="28"/>
          <w:lang w:eastAsia="it-IT"/>
        </w:rPr>
        <w:t>. Gli esseri umani, nelle loro cellule </w:t>
      </w:r>
      <w:hyperlink r:id="rId23" w:tooltip="Diploidia" w:history="1">
        <w:r w:rsidRPr="00E96C4C">
          <w:rPr>
            <w:rFonts w:ascii="Arial" w:eastAsia="Times New Roman" w:hAnsi="Arial" w:cs="Arial"/>
            <w:color w:val="0645AD"/>
            <w:sz w:val="28"/>
            <w:szCs w:val="28"/>
            <w:u w:val="single"/>
            <w:lang w:eastAsia="it-IT"/>
          </w:rPr>
          <w:t>diploidi</w:t>
        </w:r>
      </w:hyperlink>
      <w:r w:rsidRPr="00EC662B">
        <w:rPr>
          <w:rFonts w:ascii="Arial" w:eastAsia="Times New Roman" w:hAnsi="Arial" w:cs="Arial"/>
          <w:color w:val="202122"/>
          <w:sz w:val="28"/>
          <w:szCs w:val="28"/>
          <w:lang w:eastAsia="it-IT"/>
        </w:rPr>
        <w:t>, hanno 23 paia di cromosomi, mentre gli altri primati hanno 24 paia di cromosomi (quindi 46 cromosomi nell'uomo e 48 negli altri primati). Nella linea evolutiva umana è avvenuta un'importante </w:t>
      </w:r>
      <w:hyperlink r:id="rId24" w:anchor="Traslocazione_robertsoniana" w:tooltip="Traslocazione" w:history="1">
        <w:r w:rsidRPr="00E96C4C">
          <w:rPr>
            <w:rFonts w:ascii="Arial" w:eastAsia="Times New Roman" w:hAnsi="Arial" w:cs="Arial"/>
            <w:color w:val="0645AD"/>
            <w:sz w:val="28"/>
            <w:szCs w:val="28"/>
            <w:u w:val="single"/>
            <w:lang w:eastAsia="it-IT"/>
          </w:rPr>
          <w:t xml:space="preserve">traslocazione </w:t>
        </w:r>
        <w:proofErr w:type="spellStart"/>
        <w:r w:rsidRPr="00E96C4C">
          <w:rPr>
            <w:rFonts w:ascii="Arial" w:eastAsia="Times New Roman" w:hAnsi="Arial" w:cs="Arial"/>
            <w:color w:val="0645AD"/>
            <w:sz w:val="28"/>
            <w:szCs w:val="28"/>
            <w:u w:val="single"/>
            <w:lang w:eastAsia="it-IT"/>
          </w:rPr>
          <w:t>robertsoniana</w:t>
        </w:r>
        <w:proofErr w:type="spellEnd"/>
      </w:hyperlink>
      <w:r w:rsidRPr="00EC662B">
        <w:rPr>
          <w:rFonts w:ascii="Arial" w:eastAsia="Times New Roman" w:hAnsi="Arial" w:cs="Arial"/>
          <w:color w:val="202122"/>
          <w:sz w:val="28"/>
          <w:szCs w:val="28"/>
          <w:lang w:eastAsia="it-IT"/>
        </w:rPr>
        <w:t xml:space="preserve">: due cromosomi </w:t>
      </w:r>
      <w:proofErr w:type="spellStart"/>
      <w:r w:rsidRPr="00EC662B">
        <w:rPr>
          <w:rFonts w:ascii="Arial" w:eastAsia="Times New Roman" w:hAnsi="Arial" w:cs="Arial"/>
          <w:color w:val="202122"/>
          <w:sz w:val="28"/>
          <w:szCs w:val="28"/>
          <w:lang w:eastAsia="it-IT"/>
        </w:rPr>
        <w:t>acrocentrici</w:t>
      </w:r>
      <w:proofErr w:type="spellEnd"/>
      <w:r w:rsidRPr="00EC662B">
        <w:rPr>
          <w:rFonts w:ascii="Arial" w:eastAsia="Times New Roman" w:hAnsi="Arial" w:cs="Arial"/>
          <w:color w:val="202122"/>
          <w:sz w:val="28"/>
          <w:szCs w:val="28"/>
          <w:lang w:eastAsia="it-IT"/>
        </w:rPr>
        <w:t xml:space="preserve"> (con un braccio lungo e un braccio corto) ancestrali dei primati (i cromosomi 2A e 2B) si sono scambiati un braccio lungo con un braccio corto, originando un cromosoma metacentrico con bracci lunghi ( il </w:t>
      </w:r>
      <w:hyperlink r:id="rId25" w:tooltip="Cromosoma 2" w:history="1">
        <w:r w:rsidRPr="00E96C4C">
          <w:rPr>
            <w:rFonts w:ascii="Arial" w:eastAsia="Times New Roman" w:hAnsi="Arial" w:cs="Arial"/>
            <w:color w:val="0645AD"/>
            <w:sz w:val="28"/>
            <w:szCs w:val="28"/>
            <w:u w:val="single"/>
            <w:lang w:eastAsia="it-IT"/>
          </w:rPr>
          <w:t>cromosoma 2</w:t>
        </w:r>
      </w:hyperlink>
      <w:r w:rsidRPr="00EC662B">
        <w:rPr>
          <w:rFonts w:ascii="Arial" w:eastAsia="Times New Roman" w:hAnsi="Arial" w:cs="Arial"/>
          <w:color w:val="202122"/>
          <w:sz w:val="28"/>
          <w:szCs w:val="28"/>
          <w:lang w:eastAsia="it-IT"/>
        </w:rPr>
        <w:t> umano) ed un cromosoma metacentrico con bracci corti (non essenziale alla sopravvivenza e che è stato poi perduto).</w:t>
      </w:r>
      <w:hyperlink r:id="rId26" w:anchor="cite_note-2" w:history="1">
        <w:r w:rsidRPr="00E96C4C">
          <w:rPr>
            <w:rFonts w:ascii="Arial" w:eastAsia="Times New Roman" w:hAnsi="Arial" w:cs="Arial"/>
            <w:color w:val="0645AD"/>
            <w:sz w:val="28"/>
            <w:szCs w:val="28"/>
            <w:u w:val="single"/>
            <w:vertAlign w:val="superscript"/>
            <w:lang w:eastAsia="it-IT"/>
          </w:rPr>
          <w:t>[2]</w:t>
        </w:r>
      </w:hyperlink>
      <w:r w:rsidRPr="00EC662B">
        <w:rPr>
          <w:rFonts w:ascii="Arial" w:eastAsia="Times New Roman" w:hAnsi="Arial" w:cs="Arial"/>
          <w:color w:val="202122"/>
          <w:sz w:val="28"/>
          <w:szCs w:val="28"/>
          <w:lang w:eastAsia="it-IT"/>
        </w:rPr>
        <w:t xml:space="preserve"> Esistono nove altre </w:t>
      </w:r>
      <w:r w:rsidRPr="00EC662B">
        <w:rPr>
          <w:rFonts w:ascii="Arial" w:eastAsia="Times New Roman" w:hAnsi="Arial" w:cs="Arial"/>
          <w:color w:val="202122"/>
          <w:sz w:val="28"/>
          <w:szCs w:val="28"/>
          <w:lang w:eastAsia="it-IT"/>
        </w:rPr>
        <w:lastRenderedPageBreak/>
        <w:t>differenze cromosomiche maggiori tra gli scimpanzé e gli umani: inversione di segmenti nei cromosomi umani </w:t>
      </w:r>
      <w:hyperlink r:id="rId27" w:tooltip="Cromosoma 1" w:history="1">
        <w:r w:rsidRPr="00E96C4C">
          <w:rPr>
            <w:rFonts w:ascii="Arial" w:eastAsia="Times New Roman" w:hAnsi="Arial" w:cs="Arial"/>
            <w:color w:val="0645AD"/>
            <w:sz w:val="28"/>
            <w:szCs w:val="28"/>
            <w:u w:val="single"/>
            <w:lang w:eastAsia="it-IT"/>
          </w:rPr>
          <w:t>1</w:t>
        </w:r>
      </w:hyperlink>
      <w:r w:rsidRPr="00EC662B">
        <w:rPr>
          <w:rFonts w:ascii="Arial" w:eastAsia="Times New Roman" w:hAnsi="Arial" w:cs="Arial"/>
          <w:color w:val="202122"/>
          <w:sz w:val="28"/>
          <w:szCs w:val="28"/>
          <w:lang w:eastAsia="it-IT"/>
        </w:rPr>
        <w:t>, </w:t>
      </w:r>
      <w:hyperlink r:id="rId28" w:tooltip="Cromosoma 4" w:history="1">
        <w:r w:rsidRPr="00E96C4C">
          <w:rPr>
            <w:rFonts w:ascii="Arial" w:eastAsia="Times New Roman" w:hAnsi="Arial" w:cs="Arial"/>
            <w:color w:val="0645AD"/>
            <w:sz w:val="28"/>
            <w:szCs w:val="28"/>
            <w:u w:val="single"/>
            <w:lang w:eastAsia="it-IT"/>
          </w:rPr>
          <w:t>4</w:t>
        </w:r>
      </w:hyperlink>
      <w:r w:rsidRPr="00EC662B">
        <w:rPr>
          <w:rFonts w:ascii="Arial" w:eastAsia="Times New Roman" w:hAnsi="Arial" w:cs="Arial"/>
          <w:color w:val="202122"/>
          <w:sz w:val="28"/>
          <w:szCs w:val="28"/>
          <w:lang w:eastAsia="it-IT"/>
        </w:rPr>
        <w:t>, </w:t>
      </w:r>
      <w:hyperlink r:id="rId29" w:tooltip="Cromosoma 5" w:history="1">
        <w:r w:rsidRPr="00E96C4C">
          <w:rPr>
            <w:rFonts w:ascii="Arial" w:eastAsia="Times New Roman" w:hAnsi="Arial" w:cs="Arial"/>
            <w:color w:val="0645AD"/>
            <w:sz w:val="28"/>
            <w:szCs w:val="28"/>
            <w:u w:val="single"/>
            <w:lang w:eastAsia="it-IT"/>
          </w:rPr>
          <w:t>5</w:t>
        </w:r>
      </w:hyperlink>
      <w:r w:rsidRPr="00EC662B">
        <w:rPr>
          <w:rFonts w:ascii="Arial" w:eastAsia="Times New Roman" w:hAnsi="Arial" w:cs="Arial"/>
          <w:color w:val="202122"/>
          <w:sz w:val="28"/>
          <w:szCs w:val="28"/>
          <w:lang w:eastAsia="it-IT"/>
        </w:rPr>
        <w:t>, </w:t>
      </w:r>
      <w:hyperlink r:id="rId30" w:tooltip="Cromosoma 9" w:history="1">
        <w:r w:rsidRPr="00E96C4C">
          <w:rPr>
            <w:rFonts w:ascii="Arial" w:eastAsia="Times New Roman" w:hAnsi="Arial" w:cs="Arial"/>
            <w:color w:val="0645AD"/>
            <w:sz w:val="28"/>
            <w:szCs w:val="28"/>
            <w:u w:val="single"/>
            <w:lang w:eastAsia="it-IT"/>
          </w:rPr>
          <w:t>9</w:t>
        </w:r>
      </w:hyperlink>
      <w:r w:rsidRPr="00EC662B">
        <w:rPr>
          <w:rFonts w:ascii="Arial" w:eastAsia="Times New Roman" w:hAnsi="Arial" w:cs="Arial"/>
          <w:color w:val="202122"/>
          <w:sz w:val="28"/>
          <w:szCs w:val="28"/>
          <w:lang w:eastAsia="it-IT"/>
        </w:rPr>
        <w:t>, </w:t>
      </w:r>
      <w:hyperlink r:id="rId31" w:tooltip="Cromosoma 12" w:history="1">
        <w:r w:rsidRPr="00E96C4C">
          <w:rPr>
            <w:rFonts w:ascii="Arial" w:eastAsia="Times New Roman" w:hAnsi="Arial" w:cs="Arial"/>
            <w:color w:val="0645AD"/>
            <w:sz w:val="28"/>
            <w:szCs w:val="28"/>
            <w:u w:val="single"/>
            <w:lang w:eastAsia="it-IT"/>
          </w:rPr>
          <w:t>12</w:t>
        </w:r>
      </w:hyperlink>
      <w:r w:rsidRPr="00EC662B">
        <w:rPr>
          <w:rFonts w:ascii="Arial" w:eastAsia="Times New Roman" w:hAnsi="Arial" w:cs="Arial"/>
          <w:color w:val="202122"/>
          <w:sz w:val="28"/>
          <w:szCs w:val="28"/>
          <w:lang w:eastAsia="it-IT"/>
        </w:rPr>
        <w:t>, </w:t>
      </w:r>
      <w:hyperlink r:id="rId32" w:tooltip="Cromosoma 15" w:history="1">
        <w:r w:rsidRPr="00E96C4C">
          <w:rPr>
            <w:rFonts w:ascii="Arial" w:eastAsia="Times New Roman" w:hAnsi="Arial" w:cs="Arial"/>
            <w:color w:val="0645AD"/>
            <w:sz w:val="28"/>
            <w:szCs w:val="28"/>
            <w:u w:val="single"/>
            <w:lang w:eastAsia="it-IT"/>
          </w:rPr>
          <w:t>15</w:t>
        </w:r>
      </w:hyperlink>
      <w:r w:rsidRPr="00EC662B">
        <w:rPr>
          <w:rFonts w:ascii="Arial" w:eastAsia="Times New Roman" w:hAnsi="Arial" w:cs="Arial"/>
          <w:color w:val="202122"/>
          <w:sz w:val="28"/>
          <w:szCs w:val="28"/>
          <w:lang w:eastAsia="it-IT"/>
        </w:rPr>
        <w:t>, </w:t>
      </w:r>
      <w:hyperlink r:id="rId33" w:tooltip="Cromosoma 16" w:history="1">
        <w:r w:rsidRPr="00E96C4C">
          <w:rPr>
            <w:rFonts w:ascii="Arial" w:eastAsia="Times New Roman" w:hAnsi="Arial" w:cs="Arial"/>
            <w:color w:val="0645AD"/>
            <w:sz w:val="28"/>
            <w:szCs w:val="28"/>
            <w:u w:val="single"/>
            <w:lang w:eastAsia="it-IT"/>
          </w:rPr>
          <w:t>16</w:t>
        </w:r>
      </w:hyperlink>
      <w:r w:rsidRPr="00EC662B">
        <w:rPr>
          <w:rFonts w:ascii="Arial" w:eastAsia="Times New Roman" w:hAnsi="Arial" w:cs="Arial"/>
          <w:color w:val="202122"/>
          <w:sz w:val="28"/>
          <w:szCs w:val="28"/>
          <w:lang w:eastAsia="it-IT"/>
        </w:rPr>
        <w:t>, </w:t>
      </w:r>
      <w:hyperlink r:id="rId34" w:tooltip="Cromosoma 17" w:history="1">
        <w:r w:rsidRPr="00E96C4C">
          <w:rPr>
            <w:rFonts w:ascii="Arial" w:eastAsia="Times New Roman" w:hAnsi="Arial" w:cs="Arial"/>
            <w:color w:val="0645AD"/>
            <w:sz w:val="28"/>
            <w:szCs w:val="28"/>
            <w:u w:val="single"/>
            <w:lang w:eastAsia="it-IT"/>
          </w:rPr>
          <w:t>17</w:t>
        </w:r>
      </w:hyperlink>
      <w:r w:rsidRPr="00EC662B">
        <w:rPr>
          <w:rFonts w:ascii="Arial" w:eastAsia="Times New Roman" w:hAnsi="Arial" w:cs="Arial"/>
          <w:color w:val="202122"/>
          <w:sz w:val="28"/>
          <w:szCs w:val="28"/>
          <w:lang w:eastAsia="it-IT"/>
        </w:rPr>
        <w:t>, e nel </w:t>
      </w:r>
      <w:hyperlink r:id="rId35" w:tooltip="Cromosoma 18" w:history="1">
        <w:r w:rsidRPr="00E96C4C">
          <w:rPr>
            <w:rFonts w:ascii="Arial" w:eastAsia="Times New Roman" w:hAnsi="Arial" w:cs="Arial"/>
            <w:color w:val="0645AD"/>
            <w:sz w:val="28"/>
            <w:szCs w:val="28"/>
            <w:u w:val="single"/>
            <w:lang w:eastAsia="it-IT"/>
          </w:rPr>
          <w:t>18</w:t>
        </w:r>
      </w:hyperlink>
      <w:r w:rsidRPr="00EC662B">
        <w:rPr>
          <w:rFonts w:ascii="Arial" w:eastAsia="Times New Roman" w:hAnsi="Arial" w:cs="Arial"/>
          <w:color w:val="202122"/>
          <w:sz w:val="28"/>
          <w:szCs w:val="28"/>
          <w:lang w:eastAsia="it-IT"/>
        </w:rPr>
        <w:t>.</w:t>
      </w:r>
    </w:p>
    <w:p w:rsidR="00EC662B" w:rsidRPr="00EC662B" w:rsidRDefault="00EC662B" w:rsidP="00EC662B">
      <w:pPr>
        <w:shd w:val="clear" w:color="auto" w:fill="F8F9FA"/>
        <w:spacing w:after="0" w:line="240" w:lineRule="auto"/>
        <w:jc w:val="center"/>
        <w:rPr>
          <w:rFonts w:ascii="Arial" w:eastAsia="Times New Roman" w:hAnsi="Arial" w:cs="Arial"/>
          <w:color w:val="202122"/>
          <w:sz w:val="20"/>
          <w:szCs w:val="20"/>
          <w:lang w:eastAsia="it-IT"/>
        </w:rPr>
      </w:pPr>
      <w:r w:rsidRPr="00EC662B">
        <w:rPr>
          <w:rFonts w:ascii="Arial" w:eastAsia="Times New Roman" w:hAnsi="Arial" w:cs="Arial"/>
          <w:noProof/>
          <w:color w:val="0645AD"/>
          <w:sz w:val="20"/>
          <w:szCs w:val="20"/>
          <w:lang w:eastAsia="it-IT"/>
        </w:rPr>
        <w:drawing>
          <wp:inline distT="0" distB="0" distL="0" distR="0">
            <wp:extent cx="6667500" cy="1781175"/>
            <wp:effectExtent l="0" t="0" r="0" b="9525"/>
            <wp:docPr id="1" name="Immagine 1" descr="https://upload.wikimedia.org/wikipedia/commons/thumb/0/06/Humanchimpchromosomes.png/700px-Humanchimpchromosomes.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0/06/Humanchimpchromosomes.png/700px-Humanchimpchromosomes.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67500" cy="1781175"/>
                    </a:xfrm>
                    <a:prstGeom prst="rect">
                      <a:avLst/>
                    </a:prstGeom>
                    <a:noFill/>
                    <a:ln>
                      <a:noFill/>
                    </a:ln>
                  </pic:spPr>
                </pic:pic>
              </a:graphicData>
            </a:graphic>
          </wp:inline>
        </w:drawing>
      </w:r>
    </w:p>
    <w:p w:rsidR="00EC662B" w:rsidRPr="00EC662B" w:rsidRDefault="00EC662B" w:rsidP="00EC662B">
      <w:pPr>
        <w:shd w:val="clear" w:color="auto" w:fill="F8F9FA"/>
        <w:spacing w:after="120" w:line="336" w:lineRule="atLeast"/>
        <w:rPr>
          <w:rFonts w:ascii="Arial" w:eastAsia="Times New Roman" w:hAnsi="Arial" w:cs="Arial"/>
          <w:color w:val="202122"/>
          <w:sz w:val="19"/>
          <w:szCs w:val="19"/>
          <w:lang w:eastAsia="it-IT"/>
        </w:rPr>
      </w:pPr>
      <w:r w:rsidRPr="00EC662B">
        <w:rPr>
          <w:rFonts w:ascii="Arial" w:eastAsia="Times New Roman" w:hAnsi="Arial" w:cs="Arial"/>
          <w:color w:val="202122"/>
          <w:sz w:val="19"/>
          <w:szCs w:val="19"/>
          <w:lang w:eastAsia="it-IT"/>
        </w:rPr>
        <w:t>Confronto tra il genoma umano e dello scimpanzé. La sferula "M" indica il </w:t>
      </w:r>
      <w:hyperlink r:id="rId38" w:tooltip="DNA mitocondriale" w:history="1">
        <w:r w:rsidRPr="00EC662B">
          <w:rPr>
            <w:rFonts w:ascii="Arial" w:eastAsia="Times New Roman" w:hAnsi="Arial" w:cs="Arial"/>
            <w:color w:val="0645AD"/>
            <w:sz w:val="19"/>
            <w:szCs w:val="19"/>
            <w:u w:val="single"/>
            <w:lang w:eastAsia="it-IT"/>
          </w:rPr>
          <w:t>DNA mitocondriale</w:t>
        </w:r>
      </w:hyperlink>
      <w:r w:rsidRPr="00EC662B">
        <w:rPr>
          <w:rFonts w:ascii="Arial" w:eastAsia="Times New Roman" w:hAnsi="Arial" w:cs="Arial"/>
          <w:color w:val="202122"/>
          <w:sz w:val="19"/>
          <w:szCs w:val="19"/>
          <w:lang w:eastAsia="it-IT"/>
        </w:rPr>
        <w:t>.</w:t>
      </w:r>
    </w:p>
    <w:p w:rsidR="00EC662B" w:rsidRPr="00EC662B" w:rsidRDefault="00EC662B" w:rsidP="00E96C4C">
      <w:pPr>
        <w:spacing w:before="72" w:after="0" w:line="360" w:lineRule="auto"/>
        <w:jc w:val="both"/>
        <w:outlineLvl w:val="2"/>
        <w:rPr>
          <w:rFonts w:ascii="Arial" w:eastAsia="Times New Roman" w:hAnsi="Arial" w:cs="Arial"/>
          <w:b/>
          <w:bCs/>
          <w:color w:val="000000"/>
          <w:sz w:val="28"/>
          <w:szCs w:val="28"/>
          <w:lang w:eastAsia="it-IT"/>
        </w:rPr>
      </w:pPr>
      <w:hyperlink r:id="rId39" w:tooltip="Progetto genoma dello scimpanzé (la pagina non esiste)" w:history="1">
        <w:r w:rsidRPr="00E96C4C">
          <w:rPr>
            <w:rFonts w:ascii="Arial" w:eastAsia="Times New Roman" w:hAnsi="Arial" w:cs="Arial"/>
            <w:b/>
            <w:bCs/>
            <w:color w:val="DD3333"/>
            <w:sz w:val="28"/>
            <w:szCs w:val="28"/>
            <w:u w:val="single"/>
            <w:lang w:eastAsia="it-IT"/>
          </w:rPr>
          <w:t xml:space="preserve">Progetto genoma dello </w:t>
        </w:r>
        <w:proofErr w:type="gramStart"/>
        <w:r w:rsidRPr="00E96C4C">
          <w:rPr>
            <w:rFonts w:ascii="Arial" w:eastAsia="Times New Roman" w:hAnsi="Arial" w:cs="Arial"/>
            <w:b/>
            <w:bCs/>
            <w:color w:val="DD3333"/>
            <w:sz w:val="28"/>
            <w:szCs w:val="28"/>
            <w:u w:val="single"/>
            <w:lang w:eastAsia="it-IT"/>
          </w:rPr>
          <w:t>scimpanzé</w:t>
        </w:r>
      </w:hyperlink>
      <w:r w:rsidRPr="00E96C4C">
        <w:rPr>
          <w:rFonts w:ascii="Arial" w:eastAsia="Times New Roman" w:hAnsi="Arial" w:cs="Arial"/>
          <w:color w:val="54595D"/>
          <w:sz w:val="28"/>
          <w:szCs w:val="28"/>
          <w:lang w:eastAsia="it-IT"/>
        </w:rPr>
        <w:t>[</w:t>
      </w:r>
      <w:proofErr w:type="gramEnd"/>
      <w:r w:rsidRPr="00E96C4C">
        <w:rPr>
          <w:rFonts w:ascii="Arial" w:eastAsia="Times New Roman" w:hAnsi="Arial" w:cs="Arial"/>
          <w:color w:val="000000"/>
          <w:sz w:val="28"/>
          <w:szCs w:val="28"/>
          <w:lang w:eastAsia="it-IT"/>
        </w:rPr>
        <w:fldChar w:fldCharType="begin"/>
      </w:r>
      <w:r w:rsidRPr="00E96C4C">
        <w:rPr>
          <w:rFonts w:ascii="Arial" w:eastAsia="Times New Roman" w:hAnsi="Arial" w:cs="Arial"/>
          <w:color w:val="000000"/>
          <w:sz w:val="28"/>
          <w:szCs w:val="28"/>
          <w:lang w:eastAsia="it-IT"/>
        </w:rPr>
        <w:instrText xml:space="preserve"> HYPERLINK "https://it.wikipedia.org/w/index.php?title=Geni_specifici_di_Homo_sapiens&amp;veaction=edit&amp;section=3" \o "Modifica la sezione Progetto genoma dello scimpanzé" </w:instrText>
      </w:r>
      <w:r w:rsidRPr="00E96C4C">
        <w:rPr>
          <w:rFonts w:ascii="Arial" w:eastAsia="Times New Roman" w:hAnsi="Arial" w:cs="Arial"/>
          <w:color w:val="000000"/>
          <w:sz w:val="28"/>
          <w:szCs w:val="28"/>
          <w:lang w:eastAsia="it-IT"/>
        </w:rPr>
        <w:fldChar w:fldCharType="separate"/>
      </w:r>
      <w:r w:rsidRPr="00E96C4C">
        <w:rPr>
          <w:rFonts w:ascii="Arial" w:eastAsia="Times New Roman" w:hAnsi="Arial" w:cs="Arial"/>
          <w:color w:val="0645AD"/>
          <w:sz w:val="28"/>
          <w:szCs w:val="28"/>
          <w:u w:val="single"/>
          <w:lang w:eastAsia="it-IT"/>
        </w:rPr>
        <w:t>modifica</w:t>
      </w:r>
      <w:r w:rsidRPr="00E96C4C">
        <w:rPr>
          <w:rFonts w:ascii="Arial" w:eastAsia="Times New Roman" w:hAnsi="Arial" w:cs="Arial"/>
          <w:color w:val="000000"/>
          <w:sz w:val="28"/>
          <w:szCs w:val="28"/>
          <w:lang w:eastAsia="it-IT"/>
        </w:rPr>
        <w:fldChar w:fldCharType="end"/>
      </w:r>
      <w:r w:rsidRPr="00E96C4C">
        <w:rPr>
          <w:rFonts w:ascii="Arial" w:eastAsia="Times New Roman" w:hAnsi="Arial" w:cs="Arial"/>
          <w:color w:val="54595D"/>
          <w:sz w:val="28"/>
          <w:szCs w:val="28"/>
          <w:lang w:eastAsia="it-IT"/>
        </w:rPr>
        <w:t> | </w:t>
      </w:r>
      <w:hyperlink r:id="rId40" w:tooltip="Modifica la sezione Progetto genoma dello scimpanzé" w:history="1">
        <w:r w:rsidRPr="00E96C4C">
          <w:rPr>
            <w:rFonts w:ascii="Arial" w:eastAsia="Times New Roman" w:hAnsi="Arial" w:cs="Arial"/>
            <w:color w:val="0645AD"/>
            <w:sz w:val="28"/>
            <w:szCs w:val="28"/>
            <w:u w:val="single"/>
            <w:lang w:eastAsia="it-IT"/>
          </w:rPr>
          <w:t xml:space="preserve">modifica </w:t>
        </w:r>
        <w:proofErr w:type="spellStart"/>
        <w:r w:rsidRPr="00E96C4C">
          <w:rPr>
            <w:rFonts w:ascii="Arial" w:eastAsia="Times New Roman" w:hAnsi="Arial" w:cs="Arial"/>
            <w:color w:val="0645AD"/>
            <w:sz w:val="28"/>
            <w:szCs w:val="28"/>
            <w:u w:val="single"/>
            <w:lang w:eastAsia="it-IT"/>
          </w:rPr>
          <w:t>wikitesto</w:t>
        </w:r>
        <w:proofErr w:type="spellEnd"/>
      </w:hyperlink>
      <w:r w:rsidRPr="00E96C4C">
        <w:rPr>
          <w:rFonts w:ascii="Arial" w:eastAsia="Times New Roman" w:hAnsi="Arial" w:cs="Arial"/>
          <w:color w:val="54595D"/>
          <w:sz w:val="28"/>
          <w:szCs w:val="28"/>
          <w:lang w:eastAsia="it-IT"/>
        </w:rPr>
        <w:t>]</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Dopo il completamento del </w:t>
      </w:r>
      <w:hyperlink r:id="rId41" w:tooltip="Progetto genoma umano" w:history="1">
        <w:r w:rsidRPr="00E96C4C">
          <w:rPr>
            <w:rFonts w:ascii="Arial" w:eastAsia="Times New Roman" w:hAnsi="Arial" w:cs="Arial"/>
            <w:color w:val="0645AD"/>
            <w:sz w:val="28"/>
            <w:szCs w:val="28"/>
            <w:u w:val="single"/>
            <w:lang w:eastAsia="it-IT"/>
          </w:rPr>
          <w:t>Progetto genoma umano</w:t>
        </w:r>
      </w:hyperlink>
      <w:r w:rsidRPr="00EC662B">
        <w:rPr>
          <w:rFonts w:ascii="Arial" w:eastAsia="Times New Roman" w:hAnsi="Arial" w:cs="Arial"/>
          <w:color w:val="202122"/>
          <w:sz w:val="28"/>
          <w:szCs w:val="28"/>
          <w:lang w:eastAsia="it-IT"/>
        </w:rPr>
        <w:t>, venne iniziato il "</w:t>
      </w:r>
      <w:proofErr w:type="spellStart"/>
      <w:r w:rsidRPr="00EC662B">
        <w:rPr>
          <w:rFonts w:ascii="Arial" w:eastAsia="Times New Roman" w:hAnsi="Arial" w:cs="Arial"/>
          <w:color w:val="202122"/>
          <w:sz w:val="28"/>
          <w:szCs w:val="28"/>
          <w:lang w:eastAsia="it-IT"/>
        </w:rPr>
        <w:fldChar w:fldCharType="begin"/>
      </w:r>
      <w:r w:rsidRPr="00EC662B">
        <w:rPr>
          <w:rFonts w:ascii="Arial" w:eastAsia="Times New Roman" w:hAnsi="Arial" w:cs="Arial"/>
          <w:color w:val="202122"/>
          <w:sz w:val="28"/>
          <w:szCs w:val="28"/>
          <w:lang w:eastAsia="it-IT"/>
        </w:rPr>
        <w:instrText xml:space="preserve"> HYPERLINK "https://it.wikipedia.org/w/index.php?title=Chimpanzee_genome_project&amp;action=edit&amp;redlink=1" \o "Chimpanzee genome project (la pagina non esiste)" </w:instrText>
      </w:r>
      <w:r w:rsidRPr="00EC662B">
        <w:rPr>
          <w:rFonts w:ascii="Arial" w:eastAsia="Times New Roman" w:hAnsi="Arial" w:cs="Arial"/>
          <w:color w:val="202122"/>
          <w:sz w:val="28"/>
          <w:szCs w:val="28"/>
          <w:lang w:eastAsia="it-IT"/>
        </w:rPr>
        <w:fldChar w:fldCharType="separate"/>
      </w:r>
      <w:r w:rsidRPr="00E96C4C">
        <w:rPr>
          <w:rFonts w:ascii="Arial" w:eastAsia="Times New Roman" w:hAnsi="Arial" w:cs="Arial"/>
          <w:color w:val="DD3333"/>
          <w:sz w:val="28"/>
          <w:szCs w:val="28"/>
          <w:u w:val="single"/>
          <w:lang w:eastAsia="it-IT"/>
        </w:rPr>
        <w:t>Chimpanzee</w:t>
      </w:r>
      <w:proofErr w:type="spellEnd"/>
      <w:r w:rsidRPr="00E96C4C">
        <w:rPr>
          <w:rFonts w:ascii="Arial" w:eastAsia="Times New Roman" w:hAnsi="Arial" w:cs="Arial"/>
          <w:color w:val="DD3333"/>
          <w:sz w:val="28"/>
          <w:szCs w:val="28"/>
          <w:u w:val="single"/>
          <w:lang w:eastAsia="it-IT"/>
        </w:rPr>
        <w:t xml:space="preserve"> </w:t>
      </w:r>
      <w:proofErr w:type="spellStart"/>
      <w:r w:rsidRPr="00E96C4C">
        <w:rPr>
          <w:rFonts w:ascii="Arial" w:eastAsia="Times New Roman" w:hAnsi="Arial" w:cs="Arial"/>
          <w:color w:val="DD3333"/>
          <w:sz w:val="28"/>
          <w:szCs w:val="28"/>
          <w:u w:val="single"/>
          <w:lang w:eastAsia="it-IT"/>
        </w:rPr>
        <w:t>genome</w:t>
      </w:r>
      <w:proofErr w:type="spellEnd"/>
      <w:r w:rsidRPr="00E96C4C">
        <w:rPr>
          <w:rFonts w:ascii="Arial" w:eastAsia="Times New Roman" w:hAnsi="Arial" w:cs="Arial"/>
          <w:color w:val="DD3333"/>
          <w:sz w:val="28"/>
          <w:szCs w:val="28"/>
          <w:u w:val="single"/>
          <w:lang w:eastAsia="it-IT"/>
        </w:rPr>
        <w:t xml:space="preserve"> </w:t>
      </w:r>
      <w:proofErr w:type="spellStart"/>
      <w:r w:rsidRPr="00E96C4C">
        <w:rPr>
          <w:rFonts w:ascii="Arial" w:eastAsia="Times New Roman" w:hAnsi="Arial" w:cs="Arial"/>
          <w:color w:val="DD3333"/>
          <w:sz w:val="28"/>
          <w:szCs w:val="28"/>
          <w:u w:val="single"/>
          <w:lang w:eastAsia="it-IT"/>
        </w:rPr>
        <w:t>project</w:t>
      </w:r>
      <w:proofErr w:type="spellEnd"/>
      <w:r w:rsidRPr="00EC662B">
        <w:rPr>
          <w:rFonts w:ascii="Arial" w:eastAsia="Times New Roman" w:hAnsi="Arial" w:cs="Arial"/>
          <w:color w:val="202122"/>
          <w:sz w:val="28"/>
          <w:szCs w:val="28"/>
          <w:lang w:eastAsia="it-IT"/>
        </w:rPr>
        <w:fldChar w:fldCharType="end"/>
      </w:r>
      <w:r w:rsidRPr="00EC662B">
        <w:rPr>
          <w:rFonts w:ascii="Arial" w:eastAsia="Times New Roman" w:hAnsi="Arial" w:cs="Arial"/>
          <w:color w:val="202122"/>
          <w:sz w:val="28"/>
          <w:szCs w:val="28"/>
          <w:lang w:eastAsia="it-IT"/>
        </w:rPr>
        <w:t>". Nel dicembre del </w:t>
      </w:r>
      <w:hyperlink r:id="rId42" w:tooltip="2003" w:history="1">
        <w:r w:rsidRPr="00E96C4C">
          <w:rPr>
            <w:rFonts w:ascii="Arial" w:eastAsia="Times New Roman" w:hAnsi="Arial" w:cs="Arial"/>
            <w:color w:val="0645AD"/>
            <w:sz w:val="28"/>
            <w:szCs w:val="28"/>
            <w:u w:val="single"/>
            <w:lang w:eastAsia="it-IT"/>
          </w:rPr>
          <w:t>2003</w:t>
        </w:r>
      </w:hyperlink>
      <w:r w:rsidRPr="00EC662B">
        <w:rPr>
          <w:rFonts w:ascii="Arial" w:eastAsia="Times New Roman" w:hAnsi="Arial" w:cs="Arial"/>
          <w:color w:val="202122"/>
          <w:sz w:val="28"/>
          <w:szCs w:val="28"/>
          <w:lang w:eastAsia="it-IT"/>
        </w:rPr>
        <w:t>, è stata completata un'analisi preliminare di 7600 geni condivisi tra i due genomi che hanno confermato differenze in geni importanti come il </w:t>
      </w:r>
      <w:hyperlink r:id="rId43" w:tooltip="Fattore di trascrizione" w:history="1">
        <w:r w:rsidRPr="00E96C4C">
          <w:rPr>
            <w:rFonts w:ascii="Arial" w:eastAsia="Times New Roman" w:hAnsi="Arial" w:cs="Arial"/>
            <w:color w:val="0645AD"/>
            <w:sz w:val="28"/>
            <w:szCs w:val="28"/>
            <w:u w:val="single"/>
            <w:lang w:eastAsia="it-IT"/>
          </w:rPr>
          <w:t>fattore di trascrizione</w:t>
        </w:r>
      </w:hyperlink>
      <w:r w:rsidRPr="00EC662B">
        <w:rPr>
          <w:rFonts w:ascii="Arial" w:eastAsia="Times New Roman" w:hAnsi="Arial" w:cs="Arial"/>
          <w:color w:val="202122"/>
          <w:sz w:val="28"/>
          <w:szCs w:val="28"/>
          <w:lang w:eastAsia="it-IT"/>
        </w:rPr>
        <w:t> </w:t>
      </w:r>
      <w:hyperlink r:id="rId44" w:tooltip="FOXP2" w:history="1">
        <w:r w:rsidRPr="00E96C4C">
          <w:rPr>
            <w:rFonts w:ascii="Arial" w:eastAsia="Times New Roman" w:hAnsi="Arial" w:cs="Arial"/>
            <w:color w:val="0645AD"/>
            <w:sz w:val="28"/>
            <w:szCs w:val="28"/>
            <w:u w:val="single"/>
            <w:lang w:eastAsia="it-IT"/>
          </w:rPr>
          <w:t>FOXP2</w:t>
        </w:r>
      </w:hyperlink>
      <w:r w:rsidRPr="00EC662B">
        <w:rPr>
          <w:rFonts w:ascii="Arial" w:eastAsia="Times New Roman" w:hAnsi="Arial" w:cs="Arial"/>
          <w:color w:val="202122"/>
          <w:sz w:val="28"/>
          <w:szCs w:val="28"/>
          <w:lang w:eastAsia="it-IT"/>
        </w:rPr>
        <w:t>, coinvolto nello sviluppo del linguaggio, che sono molto differenti nella linea evolutiva umana. Anche alcuni geni coinvolti nel senso dell'</w:t>
      </w:r>
      <w:hyperlink r:id="rId45" w:tooltip="Udito" w:history="1">
        <w:r w:rsidRPr="00E96C4C">
          <w:rPr>
            <w:rFonts w:ascii="Arial" w:eastAsia="Times New Roman" w:hAnsi="Arial" w:cs="Arial"/>
            <w:color w:val="0645AD"/>
            <w:sz w:val="28"/>
            <w:szCs w:val="28"/>
            <w:u w:val="single"/>
            <w:lang w:eastAsia="it-IT"/>
          </w:rPr>
          <w:t>udito</w:t>
        </w:r>
      </w:hyperlink>
      <w:r w:rsidRPr="00EC662B">
        <w:rPr>
          <w:rFonts w:ascii="Arial" w:eastAsia="Times New Roman" w:hAnsi="Arial" w:cs="Arial"/>
          <w:color w:val="202122"/>
          <w:sz w:val="28"/>
          <w:szCs w:val="28"/>
          <w:lang w:eastAsia="it-IT"/>
        </w:rPr>
        <w:t> sono stati cambiati durante l'evoluzione umana, suggerendo l'esistenza di una </w:t>
      </w:r>
      <w:hyperlink r:id="rId46" w:tooltip="Selezione naturale" w:history="1">
        <w:r w:rsidRPr="00E96C4C">
          <w:rPr>
            <w:rFonts w:ascii="Arial" w:eastAsia="Times New Roman" w:hAnsi="Arial" w:cs="Arial"/>
            <w:color w:val="0645AD"/>
            <w:sz w:val="28"/>
            <w:szCs w:val="28"/>
            <w:u w:val="single"/>
            <w:lang w:eastAsia="it-IT"/>
          </w:rPr>
          <w:t>selezione naturale</w:t>
        </w:r>
      </w:hyperlink>
      <w:r w:rsidRPr="00EC662B">
        <w:rPr>
          <w:rFonts w:ascii="Arial" w:eastAsia="Times New Roman" w:hAnsi="Arial" w:cs="Arial"/>
          <w:color w:val="202122"/>
          <w:sz w:val="28"/>
          <w:szCs w:val="28"/>
          <w:lang w:eastAsia="it-IT"/>
        </w:rPr>
        <w:t> basata su comportamenti correlati al </w:t>
      </w:r>
      <w:hyperlink r:id="rId47" w:tooltip="Linguaggio" w:history="1">
        <w:r w:rsidRPr="00E96C4C">
          <w:rPr>
            <w:rFonts w:ascii="Arial" w:eastAsia="Times New Roman" w:hAnsi="Arial" w:cs="Arial"/>
            <w:color w:val="0645AD"/>
            <w:sz w:val="28"/>
            <w:szCs w:val="28"/>
            <w:u w:val="single"/>
            <w:lang w:eastAsia="it-IT"/>
          </w:rPr>
          <w:t>linguaggio</w:t>
        </w:r>
      </w:hyperlink>
      <w:r w:rsidRPr="00EC662B">
        <w:rPr>
          <w:rFonts w:ascii="Arial" w:eastAsia="Times New Roman" w:hAnsi="Arial" w:cs="Arial"/>
          <w:color w:val="202122"/>
          <w:sz w:val="28"/>
          <w:szCs w:val="28"/>
          <w:lang w:eastAsia="it-IT"/>
        </w:rPr>
        <w:t> umano. Le differenze tra un qualsiasi individuo umano rispetto allo scimpanzé comune sono stimate come pari a circa 10 volte la differenza tipica tra un qualsiasi paio di umani. Individui anche della stessa "</w:t>
      </w:r>
      <w:hyperlink r:id="rId48" w:tooltip="Razza" w:history="1">
        <w:r w:rsidRPr="00E96C4C">
          <w:rPr>
            <w:rFonts w:ascii="Arial" w:eastAsia="Times New Roman" w:hAnsi="Arial" w:cs="Arial"/>
            <w:color w:val="0645AD"/>
            <w:sz w:val="28"/>
            <w:szCs w:val="28"/>
            <w:u w:val="single"/>
            <w:lang w:eastAsia="it-IT"/>
          </w:rPr>
          <w:t>razza</w:t>
        </w:r>
      </w:hyperlink>
      <w:r w:rsidRPr="00EC662B">
        <w:rPr>
          <w:rFonts w:ascii="Arial" w:eastAsia="Times New Roman" w:hAnsi="Arial" w:cs="Arial"/>
          <w:color w:val="202122"/>
          <w:sz w:val="28"/>
          <w:szCs w:val="28"/>
          <w:lang w:eastAsia="it-IT"/>
        </w:rPr>
        <w:t>" possono avere grosse differenze genetiche, tra queste possiamo elencare i </w:t>
      </w:r>
      <w:hyperlink r:id="rId49" w:tooltip="Gruppi sanguigni" w:history="1">
        <w:r w:rsidRPr="00E96C4C">
          <w:rPr>
            <w:rFonts w:ascii="Arial" w:eastAsia="Times New Roman" w:hAnsi="Arial" w:cs="Arial"/>
            <w:color w:val="0645AD"/>
            <w:sz w:val="28"/>
            <w:szCs w:val="28"/>
            <w:u w:val="single"/>
            <w:lang w:eastAsia="it-IT"/>
          </w:rPr>
          <w:t>gruppi sanguigni</w:t>
        </w:r>
      </w:hyperlink>
      <w:r w:rsidRPr="00EC662B">
        <w:rPr>
          <w:rFonts w:ascii="Arial" w:eastAsia="Times New Roman" w:hAnsi="Arial" w:cs="Arial"/>
          <w:color w:val="202122"/>
          <w:sz w:val="28"/>
          <w:szCs w:val="28"/>
          <w:lang w:eastAsia="it-IT"/>
        </w:rPr>
        <w:t>, il </w:t>
      </w:r>
      <w:hyperlink r:id="rId50" w:tooltip="Complesso maggiore di istocompatibilità" w:history="1">
        <w:r w:rsidRPr="00E96C4C">
          <w:rPr>
            <w:rFonts w:ascii="Arial" w:eastAsia="Times New Roman" w:hAnsi="Arial" w:cs="Arial"/>
            <w:color w:val="0645AD"/>
            <w:sz w:val="28"/>
            <w:szCs w:val="28"/>
            <w:u w:val="single"/>
            <w:lang w:eastAsia="it-IT"/>
          </w:rPr>
          <w:t>MHC</w:t>
        </w:r>
      </w:hyperlink>
      <w:r w:rsidRPr="00EC662B">
        <w:rPr>
          <w:rFonts w:ascii="Arial" w:eastAsia="Times New Roman" w:hAnsi="Arial" w:cs="Arial"/>
          <w:color w:val="202122"/>
          <w:sz w:val="28"/>
          <w:szCs w:val="28"/>
          <w:lang w:eastAsia="it-IT"/>
        </w:rPr>
        <w:t>, differenti fattori che regolano gli ormoni, come l'</w:t>
      </w:r>
      <w:hyperlink r:id="rId51" w:tooltip="Ormone della crescita" w:history="1">
        <w:r w:rsidRPr="00E96C4C">
          <w:rPr>
            <w:rFonts w:ascii="Arial" w:eastAsia="Times New Roman" w:hAnsi="Arial" w:cs="Arial"/>
            <w:color w:val="0645AD"/>
            <w:sz w:val="28"/>
            <w:szCs w:val="28"/>
            <w:u w:val="single"/>
            <w:lang w:eastAsia="it-IT"/>
          </w:rPr>
          <w:t>ormone della crescita</w:t>
        </w:r>
      </w:hyperlink>
      <w:r w:rsidRPr="00EC662B">
        <w:rPr>
          <w:rFonts w:ascii="Arial" w:eastAsia="Times New Roman" w:hAnsi="Arial" w:cs="Arial"/>
          <w:color w:val="202122"/>
          <w:sz w:val="28"/>
          <w:szCs w:val="28"/>
          <w:lang w:eastAsia="it-IT"/>
        </w:rPr>
        <w:t>, geni per la pigmentazione di alcune parti del corpo (</w:t>
      </w:r>
      <w:hyperlink r:id="rId52" w:tooltip="Iride (anatomia)" w:history="1">
        <w:r w:rsidRPr="00E96C4C">
          <w:rPr>
            <w:rFonts w:ascii="Arial" w:eastAsia="Times New Roman" w:hAnsi="Arial" w:cs="Arial"/>
            <w:color w:val="0645AD"/>
            <w:sz w:val="28"/>
            <w:szCs w:val="28"/>
            <w:u w:val="single"/>
            <w:lang w:eastAsia="it-IT"/>
          </w:rPr>
          <w:t>iride</w:t>
        </w:r>
      </w:hyperlink>
      <w:r w:rsidRPr="00EC662B">
        <w:rPr>
          <w:rFonts w:ascii="Arial" w:eastAsia="Times New Roman" w:hAnsi="Arial" w:cs="Arial"/>
          <w:color w:val="202122"/>
          <w:sz w:val="28"/>
          <w:szCs w:val="28"/>
          <w:lang w:eastAsia="it-IT"/>
        </w:rPr>
        <w:t>, ecc.), altri geni della migrazione neuronale che determinano la forma del </w:t>
      </w:r>
      <w:hyperlink r:id="rId53" w:tooltip="Viso" w:history="1">
        <w:r w:rsidRPr="00E96C4C">
          <w:rPr>
            <w:rFonts w:ascii="Arial" w:eastAsia="Times New Roman" w:hAnsi="Arial" w:cs="Arial"/>
            <w:color w:val="0645AD"/>
            <w:sz w:val="28"/>
            <w:szCs w:val="28"/>
            <w:u w:val="single"/>
            <w:lang w:eastAsia="it-IT"/>
          </w:rPr>
          <w:t>viso</w:t>
        </w:r>
      </w:hyperlink>
      <w:r w:rsidRPr="00EC662B">
        <w:rPr>
          <w:rFonts w:ascii="Arial" w:eastAsia="Times New Roman" w:hAnsi="Arial" w:cs="Arial"/>
          <w:color w:val="202122"/>
          <w:sz w:val="28"/>
          <w:szCs w:val="28"/>
          <w:lang w:eastAsia="it-IT"/>
        </w:rPr>
        <w:t>, geni per qualche </w:t>
      </w:r>
      <w:hyperlink r:id="rId54" w:tooltip="Malattia genetica" w:history="1">
        <w:r w:rsidRPr="00E96C4C">
          <w:rPr>
            <w:rFonts w:ascii="Arial" w:eastAsia="Times New Roman" w:hAnsi="Arial" w:cs="Arial"/>
            <w:color w:val="0645AD"/>
            <w:sz w:val="28"/>
            <w:szCs w:val="28"/>
            <w:u w:val="single"/>
            <w:lang w:eastAsia="it-IT"/>
          </w:rPr>
          <w:t>malattia genetica</w:t>
        </w:r>
      </w:hyperlink>
      <w:r w:rsidRPr="00EC662B">
        <w:rPr>
          <w:rFonts w:ascii="Arial" w:eastAsia="Times New Roman" w:hAnsi="Arial" w:cs="Arial"/>
          <w:color w:val="202122"/>
          <w:sz w:val="28"/>
          <w:szCs w:val="28"/>
          <w:lang w:eastAsia="it-IT"/>
        </w:rPr>
        <w:t>, ecc.</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 </w:t>
      </w:r>
      <w:hyperlink r:id="rId55" w:tooltip="Geni" w:history="1">
        <w:r w:rsidRPr="00E96C4C">
          <w:rPr>
            <w:rFonts w:ascii="Arial" w:eastAsia="Times New Roman" w:hAnsi="Arial" w:cs="Arial"/>
            <w:color w:val="0645AD"/>
            <w:sz w:val="28"/>
            <w:szCs w:val="28"/>
            <w:u w:val="single"/>
            <w:lang w:eastAsia="it-IT"/>
          </w:rPr>
          <w:t>geni</w:t>
        </w:r>
      </w:hyperlink>
      <w:r w:rsidRPr="00EC662B">
        <w:rPr>
          <w:rFonts w:ascii="Arial" w:eastAsia="Times New Roman" w:hAnsi="Arial" w:cs="Arial"/>
          <w:color w:val="202122"/>
          <w:sz w:val="28"/>
          <w:szCs w:val="28"/>
          <w:lang w:eastAsia="it-IT"/>
        </w:rPr>
        <w:t> sono alcune sezioni dei </w:t>
      </w:r>
      <w:hyperlink r:id="rId56" w:tooltip="Cromosoma" w:history="1">
        <w:r w:rsidRPr="00E96C4C">
          <w:rPr>
            <w:rFonts w:ascii="Arial" w:eastAsia="Times New Roman" w:hAnsi="Arial" w:cs="Arial"/>
            <w:color w:val="0645AD"/>
            <w:sz w:val="28"/>
            <w:szCs w:val="28"/>
            <w:u w:val="single"/>
            <w:lang w:eastAsia="it-IT"/>
          </w:rPr>
          <w:t>cromosomi</w:t>
        </w:r>
      </w:hyperlink>
      <w:r w:rsidRPr="00EC662B">
        <w:rPr>
          <w:rFonts w:ascii="Arial" w:eastAsia="Times New Roman" w:hAnsi="Arial" w:cs="Arial"/>
          <w:color w:val="202122"/>
          <w:sz w:val="28"/>
          <w:szCs w:val="28"/>
          <w:lang w:eastAsia="it-IT"/>
        </w:rPr>
        <w:t> che nell'1,5% dei casi codificano per particolari proteine. Alcune di queste proteine sono strutturali, altre codificano per recettori, e altre per proteine segnale (spesso </w:t>
      </w:r>
      <w:hyperlink r:id="rId57" w:tooltip="Ormone" w:history="1">
        <w:r w:rsidRPr="00E96C4C">
          <w:rPr>
            <w:rFonts w:ascii="Arial" w:eastAsia="Times New Roman" w:hAnsi="Arial" w:cs="Arial"/>
            <w:color w:val="0645AD"/>
            <w:sz w:val="28"/>
            <w:szCs w:val="28"/>
            <w:u w:val="single"/>
            <w:lang w:eastAsia="it-IT"/>
          </w:rPr>
          <w:t>ormoni</w:t>
        </w:r>
      </w:hyperlink>
      <w:r w:rsidRPr="00EC662B">
        <w:rPr>
          <w:rFonts w:ascii="Arial" w:eastAsia="Times New Roman" w:hAnsi="Arial" w:cs="Arial"/>
          <w:color w:val="202122"/>
          <w:sz w:val="28"/>
          <w:szCs w:val="28"/>
          <w:lang w:eastAsia="it-IT"/>
        </w:rPr>
        <w:t xml:space="preserve"> o fattori di crescita o </w:t>
      </w:r>
      <w:proofErr w:type="spellStart"/>
      <w:r w:rsidRPr="00EC662B">
        <w:rPr>
          <w:rFonts w:ascii="Arial" w:eastAsia="Times New Roman" w:hAnsi="Arial" w:cs="Arial"/>
          <w:color w:val="202122"/>
          <w:sz w:val="28"/>
          <w:szCs w:val="28"/>
          <w:lang w:eastAsia="it-IT"/>
        </w:rPr>
        <w:lastRenderedPageBreak/>
        <w:t>caloni</w:t>
      </w:r>
      <w:proofErr w:type="spellEnd"/>
      <w:r w:rsidRPr="00EC662B">
        <w:rPr>
          <w:rFonts w:ascii="Arial" w:eastAsia="Times New Roman" w:hAnsi="Arial" w:cs="Arial"/>
          <w:color w:val="202122"/>
          <w:sz w:val="28"/>
          <w:szCs w:val="28"/>
          <w:lang w:eastAsia="it-IT"/>
        </w:rPr>
        <w:t>), che possono determinare la maggiore, minore o nulla espressione dei geni di alcune proteine strutturali.</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Il 98,5% del materiale genetico presente nei cromosomi, non codifica per alcuna proteina, ed impropriamente è stato chiamato "DNA spazzatura", anche se attualmente si conosce che alcune strutture sono </w:t>
      </w:r>
      <w:hyperlink r:id="rId58" w:tooltip="Introni" w:history="1">
        <w:r w:rsidRPr="00E96C4C">
          <w:rPr>
            <w:rFonts w:ascii="Arial" w:eastAsia="Times New Roman" w:hAnsi="Arial" w:cs="Arial"/>
            <w:color w:val="0645AD"/>
            <w:sz w:val="28"/>
            <w:szCs w:val="28"/>
            <w:u w:val="single"/>
            <w:lang w:eastAsia="it-IT"/>
          </w:rPr>
          <w:t>introni</w:t>
        </w:r>
      </w:hyperlink>
      <w:r w:rsidRPr="00EC662B">
        <w:rPr>
          <w:rFonts w:ascii="Arial" w:eastAsia="Times New Roman" w:hAnsi="Arial" w:cs="Arial"/>
          <w:color w:val="202122"/>
          <w:sz w:val="28"/>
          <w:szCs w:val="28"/>
          <w:lang w:eastAsia="it-IT"/>
        </w:rPr>
        <w:t>, come operoni di regolazione, altre sono sequenze dove si attaccano gli </w:t>
      </w:r>
      <w:hyperlink r:id="rId59" w:tooltip="Istone" w:history="1">
        <w:r w:rsidRPr="00E96C4C">
          <w:rPr>
            <w:rFonts w:ascii="Arial" w:eastAsia="Times New Roman" w:hAnsi="Arial" w:cs="Arial"/>
            <w:color w:val="0645AD"/>
            <w:sz w:val="28"/>
            <w:szCs w:val="28"/>
            <w:u w:val="single"/>
            <w:lang w:eastAsia="it-IT"/>
          </w:rPr>
          <w:t>istoni</w:t>
        </w:r>
      </w:hyperlink>
      <w:r w:rsidRPr="00EC662B">
        <w:rPr>
          <w:rFonts w:ascii="Arial" w:eastAsia="Times New Roman" w:hAnsi="Arial" w:cs="Arial"/>
          <w:color w:val="202122"/>
          <w:sz w:val="28"/>
          <w:szCs w:val="28"/>
          <w:lang w:eastAsia="it-IT"/>
        </w:rPr>
        <w:t> per controllare la ripiegatura della </w:t>
      </w:r>
      <w:hyperlink r:id="rId60" w:tooltip="Cromatina" w:history="1">
        <w:r w:rsidRPr="00E96C4C">
          <w:rPr>
            <w:rFonts w:ascii="Arial" w:eastAsia="Times New Roman" w:hAnsi="Arial" w:cs="Arial"/>
            <w:color w:val="0645AD"/>
            <w:sz w:val="28"/>
            <w:szCs w:val="28"/>
            <w:u w:val="single"/>
            <w:lang w:eastAsia="it-IT"/>
          </w:rPr>
          <w:t>cromatina</w:t>
        </w:r>
      </w:hyperlink>
      <w:r w:rsidRPr="00EC662B">
        <w:rPr>
          <w:rFonts w:ascii="Arial" w:eastAsia="Times New Roman" w:hAnsi="Arial" w:cs="Arial"/>
          <w:color w:val="202122"/>
          <w:sz w:val="28"/>
          <w:szCs w:val="28"/>
          <w:lang w:eastAsia="it-IT"/>
        </w:rPr>
        <w:t> oppure siti di contatto di altre proteine basiche, ad esempio quelle che servono per la </w:t>
      </w:r>
      <w:hyperlink r:id="rId61" w:tooltip="Mitosi" w:history="1">
        <w:r w:rsidRPr="00E96C4C">
          <w:rPr>
            <w:rFonts w:ascii="Arial" w:eastAsia="Times New Roman" w:hAnsi="Arial" w:cs="Arial"/>
            <w:color w:val="0645AD"/>
            <w:sz w:val="28"/>
            <w:szCs w:val="28"/>
            <w:u w:val="single"/>
            <w:lang w:eastAsia="it-IT"/>
          </w:rPr>
          <w:t>mitosi</w:t>
        </w:r>
      </w:hyperlink>
      <w:r w:rsidRPr="00EC662B">
        <w:rPr>
          <w:rFonts w:ascii="Arial" w:eastAsia="Times New Roman" w:hAnsi="Arial" w:cs="Arial"/>
          <w:color w:val="202122"/>
          <w:sz w:val="28"/>
          <w:szCs w:val="28"/>
          <w:lang w:eastAsia="it-IT"/>
        </w:rPr>
        <w:t>, la </w:t>
      </w:r>
      <w:hyperlink r:id="rId62" w:tooltip="Meiosi" w:history="1">
        <w:r w:rsidRPr="00E96C4C">
          <w:rPr>
            <w:rFonts w:ascii="Arial" w:eastAsia="Times New Roman" w:hAnsi="Arial" w:cs="Arial"/>
            <w:color w:val="0645AD"/>
            <w:sz w:val="28"/>
            <w:szCs w:val="28"/>
            <w:u w:val="single"/>
            <w:lang w:eastAsia="it-IT"/>
          </w:rPr>
          <w:t>meiosi</w:t>
        </w:r>
      </w:hyperlink>
      <w:r w:rsidRPr="00EC662B">
        <w:rPr>
          <w:rFonts w:ascii="Arial" w:eastAsia="Times New Roman" w:hAnsi="Arial" w:cs="Arial"/>
          <w:color w:val="202122"/>
          <w:sz w:val="28"/>
          <w:szCs w:val="28"/>
          <w:lang w:eastAsia="it-IT"/>
        </w:rPr>
        <w:t>, ecc.</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Altri geni codificano per proteine che hanno il ruolo di </w:t>
      </w:r>
      <w:hyperlink r:id="rId63" w:tooltip="Operone" w:history="1">
        <w:r w:rsidRPr="00E96C4C">
          <w:rPr>
            <w:rFonts w:ascii="Arial" w:eastAsia="Times New Roman" w:hAnsi="Arial" w:cs="Arial"/>
            <w:color w:val="0645AD"/>
            <w:sz w:val="28"/>
            <w:szCs w:val="28"/>
            <w:u w:val="single"/>
            <w:lang w:eastAsia="it-IT"/>
          </w:rPr>
          <w:t>operoni</w:t>
        </w:r>
      </w:hyperlink>
      <w:r w:rsidRPr="00EC662B">
        <w:rPr>
          <w:rFonts w:ascii="Arial" w:eastAsia="Times New Roman" w:hAnsi="Arial" w:cs="Arial"/>
          <w:color w:val="202122"/>
          <w:sz w:val="28"/>
          <w:szCs w:val="28"/>
          <w:lang w:eastAsia="it-IT"/>
        </w:rPr>
        <w:t>, che rimangono nel nucleo cellulare, in adesione al genoma, e che impediscono o favoriscono l'espressione dei geni in un determinato punto del cromosoma.</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Ad esempio nei </w:t>
      </w:r>
      <w:hyperlink r:id="rId64" w:tooltip="Globuli rossi" w:history="1">
        <w:r w:rsidRPr="00E96C4C">
          <w:rPr>
            <w:rFonts w:ascii="Arial" w:eastAsia="Times New Roman" w:hAnsi="Arial" w:cs="Arial"/>
            <w:color w:val="0645AD"/>
            <w:sz w:val="28"/>
            <w:szCs w:val="28"/>
            <w:u w:val="single"/>
            <w:lang w:eastAsia="it-IT"/>
          </w:rPr>
          <w:t>globuli rossi</w:t>
        </w:r>
      </w:hyperlink>
      <w:r w:rsidRPr="00EC662B">
        <w:rPr>
          <w:rFonts w:ascii="Arial" w:eastAsia="Times New Roman" w:hAnsi="Arial" w:cs="Arial"/>
          <w:color w:val="202122"/>
          <w:sz w:val="28"/>
          <w:szCs w:val="28"/>
          <w:lang w:eastAsia="it-IT"/>
        </w:rPr>
        <w:t> si determina la produzione dell'</w:t>
      </w:r>
      <w:hyperlink r:id="rId65" w:tooltip="Emoglobina" w:history="1">
        <w:r w:rsidRPr="00E96C4C">
          <w:rPr>
            <w:rFonts w:ascii="Arial" w:eastAsia="Times New Roman" w:hAnsi="Arial" w:cs="Arial"/>
            <w:color w:val="0645AD"/>
            <w:sz w:val="28"/>
            <w:szCs w:val="28"/>
            <w:u w:val="single"/>
            <w:lang w:eastAsia="it-IT"/>
          </w:rPr>
          <w:t>emoglobina</w:t>
        </w:r>
      </w:hyperlink>
      <w:r w:rsidRPr="00EC662B">
        <w:rPr>
          <w:rFonts w:ascii="Arial" w:eastAsia="Times New Roman" w:hAnsi="Arial" w:cs="Arial"/>
          <w:color w:val="202122"/>
          <w:sz w:val="28"/>
          <w:szCs w:val="28"/>
          <w:lang w:eastAsia="it-IT"/>
        </w:rPr>
        <w:t>, nella </w:t>
      </w:r>
      <w:hyperlink r:id="rId66" w:tooltip="Miocita" w:history="1">
        <w:r w:rsidRPr="00E96C4C">
          <w:rPr>
            <w:rFonts w:ascii="Arial" w:eastAsia="Times New Roman" w:hAnsi="Arial" w:cs="Arial"/>
            <w:color w:val="0645AD"/>
            <w:sz w:val="28"/>
            <w:szCs w:val="28"/>
            <w:u w:val="single"/>
            <w:lang w:eastAsia="it-IT"/>
          </w:rPr>
          <w:t>fibra muscolare</w:t>
        </w:r>
      </w:hyperlink>
      <w:r w:rsidRPr="00EC662B">
        <w:rPr>
          <w:rFonts w:ascii="Arial" w:eastAsia="Times New Roman" w:hAnsi="Arial" w:cs="Arial"/>
          <w:color w:val="202122"/>
          <w:sz w:val="28"/>
          <w:szCs w:val="28"/>
          <w:lang w:eastAsia="it-IT"/>
        </w:rPr>
        <w:t> altri geni determinano la produzione della </w:t>
      </w:r>
      <w:hyperlink r:id="rId67" w:tooltip="Mioglobina" w:history="1">
        <w:r w:rsidRPr="00E96C4C">
          <w:rPr>
            <w:rFonts w:ascii="Arial" w:eastAsia="Times New Roman" w:hAnsi="Arial" w:cs="Arial"/>
            <w:color w:val="0645AD"/>
            <w:sz w:val="28"/>
            <w:szCs w:val="28"/>
            <w:u w:val="single"/>
            <w:lang w:eastAsia="it-IT"/>
          </w:rPr>
          <w:t>mioglobina</w:t>
        </w:r>
      </w:hyperlink>
      <w:r w:rsidRPr="00EC662B">
        <w:rPr>
          <w:rFonts w:ascii="Arial" w:eastAsia="Times New Roman" w:hAnsi="Arial" w:cs="Arial"/>
          <w:color w:val="202122"/>
          <w:sz w:val="28"/>
          <w:szCs w:val="28"/>
          <w:lang w:eastAsia="it-IT"/>
        </w:rPr>
        <w:t>. Queste proteine non vengono espresse da altre cellule, a meno che vadano incontro a </w:t>
      </w:r>
      <w:hyperlink r:id="rId68" w:tooltip="Metaplasia" w:history="1">
        <w:r w:rsidRPr="00E96C4C">
          <w:rPr>
            <w:rFonts w:ascii="Arial" w:eastAsia="Times New Roman" w:hAnsi="Arial" w:cs="Arial"/>
            <w:color w:val="0645AD"/>
            <w:sz w:val="28"/>
            <w:szCs w:val="28"/>
            <w:u w:val="single"/>
            <w:lang w:eastAsia="it-IT"/>
          </w:rPr>
          <w:t>metaplasia</w:t>
        </w:r>
      </w:hyperlink>
      <w:r w:rsidRPr="00EC662B">
        <w:rPr>
          <w:rFonts w:ascii="Arial" w:eastAsia="Times New Roman" w:hAnsi="Arial" w:cs="Arial"/>
          <w:color w:val="202122"/>
          <w:sz w:val="28"/>
          <w:szCs w:val="28"/>
          <w:lang w:eastAsia="it-IT"/>
        </w:rPr>
        <w:t>, ossia che diventino tumorali.</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Altre proteine determinano la migrazione delle cellule embrionali verso determinate parti dell'organismo. Ad esempio quelle che daranno luogo alle cellule della </w:t>
      </w:r>
      <w:hyperlink r:id="rId69" w:tooltip="Tiroide" w:history="1">
        <w:r w:rsidRPr="00E96C4C">
          <w:rPr>
            <w:rFonts w:ascii="Arial" w:eastAsia="Times New Roman" w:hAnsi="Arial" w:cs="Arial"/>
            <w:color w:val="0645AD"/>
            <w:sz w:val="28"/>
            <w:szCs w:val="28"/>
            <w:u w:val="single"/>
            <w:lang w:eastAsia="it-IT"/>
          </w:rPr>
          <w:t>tiroide</w:t>
        </w:r>
      </w:hyperlink>
      <w:r w:rsidRPr="00EC662B">
        <w:rPr>
          <w:rFonts w:ascii="Arial" w:eastAsia="Times New Roman" w:hAnsi="Arial" w:cs="Arial"/>
          <w:color w:val="202122"/>
          <w:sz w:val="28"/>
          <w:szCs w:val="28"/>
          <w:lang w:eastAsia="it-IT"/>
        </w:rPr>
        <w:t xml:space="preserve">, originano nella parte infero-anteriore della gola e vanno ad approfondirsi formando una tasca embrionale, nota come "tasca di </w:t>
      </w:r>
      <w:proofErr w:type="spellStart"/>
      <w:r w:rsidRPr="00EC662B">
        <w:rPr>
          <w:rFonts w:ascii="Arial" w:eastAsia="Times New Roman" w:hAnsi="Arial" w:cs="Arial"/>
          <w:color w:val="202122"/>
          <w:sz w:val="28"/>
          <w:szCs w:val="28"/>
          <w:lang w:eastAsia="it-IT"/>
        </w:rPr>
        <w:t>Ratke</w:t>
      </w:r>
      <w:proofErr w:type="spellEnd"/>
      <w:r w:rsidRPr="00EC662B">
        <w:rPr>
          <w:rFonts w:ascii="Arial" w:eastAsia="Times New Roman" w:hAnsi="Arial" w:cs="Arial"/>
          <w:color w:val="202122"/>
          <w:sz w:val="28"/>
          <w:szCs w:val="28"/>
          <w:lang w:eastAsia="it-IT"/>
        </w:rPr>
        <w:t>" che darà luogo alle cellule tiroidee, con la loro particolare struttura, che comprende la colloide e dà luogo alla fissazione dello </w:t>
      </w:r>
      <w:hyperlink r:id="rId70" w:tooltip="Iodio" w:history="1">
        <w:r w:rsidRPr="00E96C4C">
          <w:rPr>
            <w:rFonts w:ascii="Arial" w:eastAsia="Times New Roman" w:hAnsi="Arial" w:cs="Arial"/>
            <w:color w:val="0645AD"/>
            <w:sz w:val="28"/>
            <w:szCs w:val="28"/>
            <w:u w:val="single"/>
            <w:lang w:eastAsia="it-IT"/>
          </w:rPr>
          <w:t>iodio</w:t>
        </w:r>
      </w:hyperlink>
      <w:r w:rsidRPr="00EC662B">
        <w:rPr>
          <w:rFonts w:ascii="Arial" w:eastAsia="Times New Roman" w:hAnsi="Arial" w:cs="Arial"/>
          <w:color w:val="202122"/>
          <w:sz w:val="28"/>
          <w:szCs w:val="28"/>
          <w:lang w:eastAsia="it-IT"/>
        </w:rPr>
        <w:t>, alla produzione di </w:t>
      </w:r>
      <w:hyperlink r:id="rId71" w:tooltip="Tiroxina" w:history="1">
        <w:r w:rsidRPr="00E96C4C">
          <w:rPr>
            <w:rFonts w:ascii="Arial" w:eastAsia="Times New Roman" w:hAnsi="Arial" w:cs="Arial"/>
            <w:color w:val="0645AD"/>
            <w:sz w:val="28"/>
            <w:szCs w:val="28"/>
            <w:u w:val="single"/>
            <w:lang w:eastAsia="it-IT"/>
          </w:rPr>
          <w:t>tiroxina</w:t>
        </w:r>
      </w:hyperlink>
      <w:r w:rsidRPr="00EC662B">
        <w:rPr>
          <w:rFonts w:ascii="Arial" w:eastAsia="Times New Roman" w:hAnsi="Arial" w:cs="Arial"/>
          <w:color w:val="202122"/>
          <w:sz w:val="28"/>
          <w:szCs w:val="28"/>
          <w:lang w:eastAsia="it-IT"/>
        </w:rPr>
        <w:t> e di altri ormoni tiroidei che si osserva soltanto nella ghiandola </w:t>
      </w:r>
      <w:hyperlink r:id="rId72" w:tooltip="Tiroide" w:history="1">
        <w:r w:rsidRPr="00E96C4C">
          <w:rPr>
            <w:rFonts w:ascii="Arial" w:eastAsia="Times New Roman" w:hAnsi="Arial" w:cs="Arial"/>
            <w:color w:val="0645AD"/>
            <w:sz w:val="28"/>
            <w:szCs w:val="28"/>
            <w:u w:val="single"/>
            <w:lang w:eastAsia="it-IT"/>
          </w:rPr>
          <w:t>tiroide</w:t>
        </w:r>
      </w:hyperlink>
      <w:r w:rsidRPr="00EC662B">
        <w:rPr>
          <w:rFonts w:ascii="Arial" w:eastAsia="Times New Roman" w:hAnsi="Arial" w:cs="Arial"/>
          <w:color w:val="202122"/>
          <w:sz w:val="28"/>
          <w:szCs w:val="28"/>
          <w:lang w:eastAsia="it-IT"/>
        </w:rPr>
        <w:t>.</w:t>
      </w:r>
    </w:p>
    <w:p w:rsidR="00EC662B" w:rsidRPr="00EC662B" w:rsidRDefault="00EC662B" w:rsidP="00E96C4C">
      <w:pPr>
        <w:pBdr>
          <w:bottom w:val="single" w:sz="6" w:space="0" w:color="A2A9B1"/>
        </w:pBdr>
        <w:spacing w:before="240" w:after="60" w:line="360" w:lineRule="auto"/>
        <w:jc w:val="both"/>
        <w:outlineLvl w:val="1"/>
        <w:rPr>
          <w:rFonts w:ascii="Georgia" w:eastAsia="Times New Roman" w:hAnsi="Georgia" w:cs="Arial"/>
          <w:color w:val="000000"/>
          <w:sz w:val="28"/>
          <w:szCs w:val="28"/>
          <w:lang w:eastAsia="it-IT"/>
        </w:rPr>
      </w:pPr>
      <w:r w:rsidRPr="00E96C4C">
        <w:rPr>
          <w:rFonts w:ascii="Georgia" w:eastAsia="Times New Roman" w:hAnsi="Georgia" w:cs="Arial"/>
          <w:color w:val="000000"/>
          <w:sz w:val="28"/>
          <w:szCs w:val="28"/>
          <w:lang w:eastAsia="it-IT"/>
        </w:rPr>
        <w:t xml:space="preserve">Caratteristiche comuni tra il cervello umano e quello dei </w:t>
      </w:r>
      <w:proofErr w:type="gramStart"/>
      <w:r w:rsidRPr="00E96C4C">
        <w:rPr>
          <w:rFonts w:ascii="Georgia" w:eastAsia="Times New Roman" w:hAnsi="Georgia" w:cs="Arial"/>
          <w:color w:val="000000"/>
          <w:sz w:val="28"/>
          <w:szCs w:val="28"/>
          <w:lang w:eastAsia="it-IT"/>
        </w:rPr>
        <w:t>primati</w:t>
      </w:r>
      <w:r w:rsidRPr="00E96C4C">
        <w:rPr>
          <w:rFonts w:ascii="Arial" w:eastAsia="Times New Roman" w:hAnsi="Arial" w:cs="Arial"/>
          <w:color w:val="54595D"/>
          <w:sz w:val="28"/>
          <w:szCs w:val="28"/>
          <w:lang w:eastAsia="it-IT"/>
        </w:rPr>
        <w:t>[</w:t>
      </w:r>
      <w:proofErr w:type="gramEnd"/>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Una caratteristica comune tra il cervello umano e quello delle altre grosse scimmie, che li differenzia dagli altri </w:t>
      </w:r>
      <w:hyperlink r:id="rId73" w:tooltip="Mammiferi" w:history="1">
        <w:r w:rsidRPr="00E96C4C">
          <w:rPr>
            <w:rFonts w:ascii="Arial" w:eastAsia="Times New Roman" w:hAnsi="Arial" w:cs="Arial"/>
            <w:color w:val="0645AD"/>
            <w:sz w:val="28"/>
            <w:szCs w:val="28"/>
            <w:u w:val="single"/>
            <w:lang w:eastAsia="it-IT"/>
          </w:rPr>
          <w:t>mammiferi</w:t>
        </w:r>
      </w:hyperlink>
      <w:r w:rsidRPr="00EC662B">
        <w:rPr>
          <w:rFonts w:ascii="Arial" w:eastAsia="Times New Roman" w:hAnsi="Arial" w:cs="Arial"/>
          <w:color w:val="202122"/>
          <w:sz w:val="28"/>
          <w:szCs w:val="28"/>
          <w:lang w:eastAsia="it-IT"/>
        </w:rPr>
        <w:t>, è l'alta densità di </w:t>
      </w:r>
      <w:hyperlink r:id="rId74" w:tooltip="Neuroni" w:history="1">
        <w:r w:rsidRPr="00E96C4C">
          <w:rPr>
            <w:rFonts w:ascii="Arial" w:eastAsia="Times New Roman" w:hAnsi="Arial" w:cs="Arial"/>
            <w:color w:val="0645AD"/>
            <w:sz w:val="28"/>
            <w:szCs w:val="28"/>
            <w:u w:val="single"/>
            <w:lang w:eastAsia="it-IT"/>
          </w:rPr>
          <w:t>neuroni</w:t>
        </w:r>
      </w:hyperlink>
      <w:r w:rsidRPr="00EC662B">
        <w:rPr>
          <w:rFonts w:ascii="Arial" w:eastAsia="Times New Roman" w:hAnsi="Arial" w:cs="Arial"/>
          <w:color w:val="202122"/>
          <w:sz w:val="28"/>
          <w:szCs w:val="28"/>
          <w:lang w:eastAsia="it-IT"/>
        </w:rPr>
        <w:t> per </w:t>
      </w:r>
      <w:hyperlink r:id="rId75" w:tooltip="Millimetro cubo" w:history="1">
        <w:r w:rsidRPr="00E96C4C">
          <w:rPr>
            <w:rFonts w:ascii="Arial" w:eastAsia="Times New Roman" w:hAnsi="Arial" w:cs="Arial"/>
            <w:color w:val="0645AD"/>
            <w:sz w:val="28"/>
            <w:szCs w:val="28"/>
            <w:u w:val="single"/>
            <w:lang w:eastAsia="it-IT"/>
          </w:rPr>
          <w:t>millimetro cubo</w:t>
        </w:r>
      </w:hyperlink>
      <w:r w:rsidRPr="00EC662B">
        <w:rPr>
          <w:rFonts w:ascii="Arial" w:eastAsia="Times New Roman" w:hAnsi="Arial" w:cs="Arial"/>
          <w:color w:val="202122"/>
          <w:sz w:val="28"/>
          <w:szCs w:val="28"/>
          <w:lang w:eastAsia="it-IT"/>
        </w:rPr>
        <w:t>, che permette un'elevata velocità di elaborazioni complesse, e un diretto e rapido incremento dell'</w:t>
      </w:r>
      <w:hyperlink r:id="rId76" w:tooltip="Intelligenza" w:history="1">
        <w:r w:rsidRPr="00E96C4C">
          <w:rPr>
            <w:rFonts w:ascii="Arial" w:eastAsia="Times New Roman" w:hAnsi="Arial" w:cs="Arial"/>
            <w:color w:val="0645AD"/>
            <w:sz w:val="28"/>
            <w:szCs w:val="28"/>
            <w:u w:val="single"/>
            <w:lang w:eastAsia="it-IT"/>
          </w:rPr>
          <w:t>intelligenza</w:t>
        </w:r>
      </w:hyperlink>
      <w:r w:rsidRPr="00EC662B">
        <w:rPr>
          <w:rFonts w:ascii="Arial" w:eastAsia="Times New Roman" w:hAnsi="Arial" w:cs="Arial"/>
          <w:color w:val="202122"/>
          <w:sz w:val="28"/>
          <w:szCs w:val="28"/>
          <w:lang w:eastAsia="it-IT"/>
        </w:rPr>
        <w:t xml:space="preserve"> in relazione diretta all'aumento delle dimensioni del cervello. Questo non si </w:t>
      </w:r>
      <w:proofErr w:type="spellStart"/>
      <w:proofErr w:type="gramStart"/>
      <w:r w:rsidRPr="00EC662B">
        <w:rPr>
          <w:rFonts w:ascii="Arial" w:eastAsia="Times New Roman" w:hAnsi="Arial" w:cs="Arial"/>
          <w:color w:val="202122"/>
          <w:sz w:val="28"/>
          <w:szCs w:val="28"/>
          <w:lang w:eastAsia="it-IT"/>
        </w:rPr>
        <w:t>verifica,ad</w:t>
      </w:r>
      <w:proofErr w:type="spellEnd"/>
      <w:proofErr w:type="gramEnd"/>
      <w:r w:rsidRPr="00EC662B">
        <w:rPr>
          <w:rFonts w:ascii="Arial" w:eastAsia="Times New Roman" w:hAnsi="Arial" w:cs="Arial"/>
          <w:color w:val="202122"/>
          <w:sz w:val="28"/>
          <w:szCs w:val="28"/>
          <w:lang w:eastAsia="it-IT"/>
        </w:rPr>
        <w:t xml:space="preserve"> esempio, </w:t>
      </w:r>
      <w:r w:rsidRPr="00EC662B">
        <w:rPr>
          <w:rFonts w:ascii="Arial" w:eastAsia="Times New Roman" w:hAnsi="Arial" w:cs="Arial"/>
          <w:color w:val="202122"/>
          <w:sz w:val="28"/>
          <w:szCs w:val="28"/>
          <w:lang w:eastAsia="it-IT"/>
        </w:rPr>
        <w:lastRenderedPageBreak/>
        <w:t>nel cervello di una </w:t>
      </w:r>
      <w:hyperlink r:id="rId77" w:tooltip="Mucca" w:history="1">
        <w:r w:rsidRPr="00E96C4C">
          <w:rPr>
            <w:rFonts w:ascii="Arial" w:eastAsia="Times New Roman" w:hAnsi="Arial" w:cs="Arial"/>
            <w:color w:val="0645AD"/>
            <w:sz w:val="28"/>
            <w:szCs w:val="28"/>
            <w:u w:val="single"/>
            <w:lang w:eastAsia="it-IT"/>
          </w:rPr>
          <w:t>mucca</w:t>
        </w:r>
      </w:hyperlink>
      <w:r w:rsidRPr="00EC662B">
        <w:rPr>
          <w:rFonts w:ascii="Arial" w:eastAsia="Times New Roman" w:hAnsi="Arial" w:cs="Arial"/>
          <w:color w:val="202122"/>
          <w:sz w:val="28"/>
          <w:szCs w:val="28"/>
          <w:lang w:eastAsia="it-IT"/>
        </w:rPr>
        <w:t>, che pur avendo un cervello grosso come un pompelmo non è molto più intelligente rispetto al topo, che ha un cervello grosso come un chicco d'uva. Cervelli con grossi neuroni hanno distanze maggiori tra i neuroni, e questo rallenta la velocità di elaborazione. I cervelli con neuroni più piccoli e densi hanno una maggiore velocità di elaborazione, con un maggiore "rumore informatico", ma nei cervelli dei primati si sono evoluti sistemi di regolazione, costituiti da inter-neuroni inibitori atti alla soppressione degli effetti del "rumore</w:t>
      </w:r>
      <w:proofErr w:type="gramStart"/>
      <w:r w:rsidRPr="00EC662B">
        <w:rPr>
          <w:rFonts w:ascii="Arial" w:eastAsia="Times New Roman" w:hAnsi="Arial" w:cs="Arial"/>
          <w:color w:val="202122"/>
          <w:sz w:val="28"/>
          <w:szCs w:val="28"/>
          <w:lang w:eastAsia="it-IT"/>
        </w:rPr>
        <w:t>".</w:t>
      </w:r>
      <w:hyperlink r:id="rId78" w:anchor="cite_note-3" w:history="1">
        <w:r w:rsidRPr="00E96C4C">
          <w:rPr>
            <w:rFonts w:ascii="Arial" w:eastAsia="Times New Roman" w:hAnsi="Arial" w:cs="Arial"/>
            <w:color w:val="0645AD"/>
            <w:sz w:val="28"/>
            <w:szCs w:val="28"/>
            <w:u w:val="single"/>
            <w:vertAlign w:val="superscript"/>
            <w:lang w:eastAsia="it-IT"/>
          </w:rPr>
          <w:t>[</w:t>
        </w:r>
        <w:proofErr w:type="gramEnd"/>
        <w:r w:rsidRPr="00E96C4C">
          <w:rPr>
            <w:rFonts w:ascii="Arial" w:eastAsia="Times New Roman" w:hAnsi="Arial" w:cs="Arial"/>
            <w:color w:val="0645AD"/>
            <w:sz w:val="28"/>
            <w:szCs w:val="28"/>
            <w:u w:val="single"/>
            <w:vertAlign w:val="superscript"/>
            <w:lang w:eastAsia="it-IT"/>
          </w:rPr>
          <w:t>3]</w:t>
        </w:r>
      </w:hyperlink>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Il cervello umano in certe strutture (gangli della base, </w:t>
      </w:r>
      <w:hyperlink r:id="rId79" w:tooltip="Corpo calloso" w:history="1">
        <w:r w:rsidRPr="00E96C4C">
          <w:rPr>
            <w:rFonts w:ascii="Arial" w:eastAsia="Times New Roman" w:hAnsi="Arial" w:cs="Arial"/>
            <w:color w:val="0645AD"/>
            <w:sz w:val="28"/>
            <w:szCs w:val="28"/>
            <w:u w:val="single"/>
            <w:lang w:eastAsia="it-IT"/>
          </w:rPr>
          <w:t>corpo calloso</w:t>
        </w:r>
      </w:hyperlink>
      <w:r w:rsidRPr="00EC662B">
        <w:rPr>
          <w:rFonts w:ascii="Arial" w:eastAsia="Times New Roman" w:hAnsi="Arial" w:cs="Arial"/>
          <w:color w:val="202122"/>
          <w:sz w:val="28"/>
          <w:szCs w:val="28"/>
          <w:lang w:eastAsia="it-IT"/>
        </w:rPr>
        <w:t>, </w:t>
      </w:r>
      <w:hyperlink r:id="rId80" w:tooltip="Cervelletto" w:history="1">
        <w:r w:rsidRPr="00E96C4C">
          <w:rPr>
            <w:rFonts w:ascii="Arial" w:eastAsia="Times New Roman" w:hAnsi="Arial" w:cs="Arial"/>
            <w:color w:val="0645AD"/>
            <w:sz w:val="28"/>
            <w:szCs w:val="28"/>
            <w:u w:val="single"/>
            <w:lang w:eastAsia="it-IT"/>
          </w:rPr>
          <w:t>cervelletto</w:t>
        </w:r>
      </w:hyperlink>
      <w:r w:rsidRPr="00EC662B">
        <w:rPr>
          <w:rFonts w:ascii="Arial" w:eastAsia="Times New Roman" w:hAnsi="Arial" w:cs="Arial"/>
          <w:color w:val="202122"/>
          <w:sz w:val="28"/>
          <w:szCs w:val="28"/>
          <w:lang w:eastAsia="it-IT"/>
        </w:rPr>
        <w:t>, </w:t>
      </w:r>
      <w:hyperlink r:id="rId81" w:tooltip="Ipotalamo" w:history="1">
        <w:r w:rsidRPr="00E96C4C">
          <w:rPr>
            <w:rFonts w:ascii="Arial" w:eastAsia="Times New Roman" w:hAnsi="Arial" w:cs="Arial"/>
            <w:color w:val="0645AD"/>
            <w:sz w:val="28"/>
            <w:szCs w:val="28"/>
            <w:u w:val="single"/>
            <w:lang w:eastAsia="it-IT"/>
          </w:rPr>
          <w:t>ipotalamo</w:t>
        </w:r>
      </w:hyperlink>
      <w:r w:rsidRPr="00EC662B">
        <w:rPr>
          <w:rFonts w:ascii="Arial" w:eastAsia="Times New Roman" w:hAnsi="Arial" w:cs="Arial"/>
          <w:color w:val="202122"/>
          <w:sz w:val="28"/>
          <w:szCs w:val="28"/>
          <w:lang w:eastAsia="it-IT"/>
        </w:rPr>
        <w:t>, </w:t>
      </w:r>
      <w:hyperlink r:id="rId82" w:tooltip="Ippocampo (anatomia)" w:history="1">
        <w:r w:rsidRPr="00E96C4C">
          <w:rPr>
            <w:rFonts w:ascii="Arial" w:eastAsia="Times New Roman" w:hAnsi="Arial" w:cs="Arial"/>
            <w:color w:val="0645AD"/>
            <w:sz w:val="28"/>
            <w:szCs w:val="28"/>
            <w:u w:val="single"/>
            <w:lang w:eastAsia="it-IT"/>
          </w:rPr>
          <w:t>ippocampo</w:t>
        </w:r>
      </w:hyperlink>
      <w:r w:rsidRPr="00EC662B">
        <w:rPr>
          <w:rFonts w:ascii="Arial" w:eastAsia="Times New Roman" w:hAnsi="Arial" w:cs="Arial"/>
          <w:color w:val="202122"/>
          <w:sz w:val="28"/>
          <w:szCs w:val="28"/>
          <w:lang w:eastAsia="it-IT"/>
        </w:rPr>
        <w:t>, </w:t>
      </w:r>
      <w:hyperlink r:id="rId83" w:tooltip="Lobo dell'insula" w:history="1">
        <w:r w:rsidRPr="00E96C4C">
          <w:rPr>
            <w:rFonts w:ascii="Arial" w:eastAsia="Times New Roman" w:hAnsi="Arial" w:cs="Arial"/>
            <w:color w:val="0645AD"/>
            <w:sz w:val="28"/>
            <w:szCs w:val="28"/>
            <w:u w:val="single"/>
            <w:lang w:eastAsia="it-IT"/>
          </w:rPr>
          <w:t>lobo dell'insula</w:t>
        </w:r>
      </w:hyperlink>
      <w:r w:rsidRPr="00EC662B">
        <w:rPr>
          <w:rFonts w:ascii="Arial" w:eastAsia="Times New Roman" w:hAnsi="Arial" w:cs="Arial"/>
          <w:color w:val="202122"/>
          <w:sz w:val="28"/>
          <w:szCs w:val="28"/>
          <w:lang w:eastAsia="it-IT"/>
        </w:rPr>
        <w:t>) assomiglia molto a quello del macaco. Ma rispetto a quello del </w:t>
      </w:r>
      <w:hyperlink r:id="rId84" w:tooltip="Macaco" w:history="1">
        <w:r w:rsidRPr="00E96C4C">
          <w:rPr>
            <w:rFonts w:ascii="Arial" w:eastAsia="Times New Roman" w:hAnsi="Arial" w:cs="Arial"/>
            <w:color w:val="0645AD"/>
            <w:sz w:val="28"/>
            <w:szCs w:val="28"/>
            <w:u w:val="single"/>
            <w:lang w:eastAsia="it-IT"/>
          </w:rPr>
          <w:t>macaco</w:t>
        </w:r>
      </w:hyperlink>
      <w:r w:rsidRPr="00EC662B">
        <w:rPr>
          <w:rFonts w:ascii="Arial" w:eastAsia="Times New Roman" w:hAnsi="Arial" w:cs="Arial"/>
          <w:color w:val="202122"/>
          <w:sz w:val="28"/>
          <w:szCs w:val="28"/>
          <w:lang w:eastAsia="it-IT"/>
        </w:rPr>
        <w:t> nell'Homo sapiens si osserva l'aumento del numero degli strati di neuroni nella corteccia, con un enorme aumento della massa cerebrale nei lobi frontali, temporali, parietali e occipitali, che passa da 500 ml a 2000-2500 ml.</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Inoltre esiste un enorme aumento del numero dei neuroni fusiformi, molto veloci, che provvedono ad una rapida integrazione tra le varie aree cerebrali, portando un riassunto di tutta l'informazione verso l'</w:t>
      </w:r>
      <w:hyperlink r:id="rId85" w:tooltip="Area 10 di Brodmann" w:history="1">
        <w:r w:rsidRPr="00E96C4C">
          <w:rPr>
            <w:rFonts w:ascii="Arial" w:eastAsia="Times New Roman" w:hAnsi="Arial" w:cs="Arial"/>
            <w:color w:val="0645AD"/>
            <w:sz w:val="28"/>
            <w:szCs w:val="28"/>
            <w:u w:val="single"/>
            <w:lang w:eastAsia="it-IT"/>
          </w:rPr>
          <w:t xml:space="preserve">area 10 di </w:t>
        </w:r>
        <w:proofErr w:type="spellStart"/>
        <w:r w:rsidRPr="00E96C4C">
          <w:rPr>
            <w:rFonts w:ascii="Arial" w:eastAsia="Times New Roman" w:hAnsi="Arial" w:cs="Arial"/>
            <w:color w:val="0645AD"/>
            <w:sz w:val="28"/>
            <w:szCs w:val="28"/>
            <w:u w:val="single"/>
            <w:lang w:eastAsia="it-IT"/>
          </w:rPr>
          <w:t>Brodmann</w:t>
        </w:r>
        <w:proofErr w:type="spellEnd"/>
      </w:hyperlink>
      <w:r w:rsidRPr="00EC662B">
        <w:rPr>
          <w:rFonts w:ascii="Arial" w:eastAsia="Times New Roman" w:hAnsi="Arial" w:cs="Arial"/>
          <w:color w:val="202122"/>
          <w:sz w:val="28"/>
          <w:szCs w:val="28"/>
          <w:lang w:eastAsia="it-IT"/>
        </w:rPr>
        <w:t>.</w:t>
      </w:r>
    </w:p>
    <w:p w:rsidR="00EC662B" w:rsidRPr="00EC662B" w:rsidRDefault="00EC662B" w:rsidP="00E96C4C">
      <w:pPr>
        <w:pBdr>
          <w:bottom w:val="single" w:sz="6" w:space="0" w:color="A2A9B1"/>
        </w:pBdr>
        <w:spacing w:before="240" w:after="60" w:line="360" w:lineRule="auto"/>
        <w:jc w:val="both"/>
        <w:outlineLvl w:val="1"/>
        <w:rPr>
          <w:rFonts w:ascii="Georgia" w:eastAsia="Times New Roman" w:hAnsi="Georgia" w:cs="Arial"/>
          <w:color w:val="000000"/>
          <w:sz w:val="28"/>
          <w:szCs w:val="28"/>
          <w:lang w:eastAsia="it-IT"/>
        </w:rPr>
      </w:pPr>
      <w:r w:rsidRPr="00E96C4C">
        <w:rPr>
          <w:rFonts w:ascii="Georgia" w:eastAsia="Times New Roman" w:hAnsi="Georgia" w:cs="Arial"/>
          <w:color w:val="000000"/>
          <w:sz w:val="28"/>
          <w:szCs w:val="28"/>
          <w:lang w:eastAsia="it-IT"/>
        </w:rPr>
        <w:t>Geni che controllano lo sviluppo e la funzionalità del sistema nervoso e correlati</w:t>
      </w:r>
      <w:r w:rsidR="006B699E">
        <w:rPr>
          <w:rFonts w:ascii="Georgia" w:eastAsia="Times New Roman" w:hAnsi="Georgia" w:cs="Arial"/>
          <w:color w:val="000000"/>
          <w:sz w:val="28"/>
          <w:szCs w:val="28"/>
          <w:lang w:eastAsia="it-IT"/>
        </w:rPr>
        <w:t>.</w:t>
      </w:r>
    </w:p>
    <w:p w:rsidR="00EC662B" w:rsidRPr="00EC662B"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HAR1</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Il gene </w:t>
      </w:r>
      <w:hyperlink r:id="rId86" w:tooltip="HAR1 (la pagina non esiste)" w:history="1">
        <w:r w:rsidRPr="00E96C4C">
          <w:rPr>
            <w:rFonts w:ascii="Arial" w:eastAsia="Times New Roman" w:hAnsi="Arial" w:cs="Arial"/>
            <w:color w:val="DD3333"/>
            <w:sz w:val="28"/>
            <w:szCs w:val="28"/>
            <w:u w:val="single"/>
            <w:lang w:eastAsia="it-IT"/>
          </w:rPr>
          <w:t>HAR1</w:t>
        </w:r>
      </w:hyperlink>
      <w:r w:rsidRPr="00EC662B">
        <w:rPr>
          <w:rFonts w:ascii="Arial" w:eastAsia="Times New Roman" w:hAnsi="Arial" w:cs="Arial"/>
          <w:color w:val="202122"/>
          <w:sz w:val="28"/>
          <w:szCs w:val="28"/>
          <w:lang w:eastAsia="it-IT"/>
        </w:rPr>
        <w:t> (da "</w:t>
      </w:r>
      <w:hyperlink r:id="rId87" w:tooltip="Human Accelerated Region (la pagina non esiste)" w:history="1">
        <w:r w:rsidRPr="00E96C4C">
          <w:rPr>
            <w:rFonts w:ascii="Arial" w:eastAsia="Times New Roman" w:hAnsi="Arial" w:cs="Arial"/>
            <w:color w:val="DD3333"/>
            <w:sz w:val="28"/>
            <w:szCs w:val="28"/>
            <w:u w:val="single"/>
            <w:lang w:eastAsia="it-IT"/>
          </w:rPr>
          <w:t xml:space="preserve">Human </w:t>
        </w:r>
        <w:proofErr w:type="spellStart"/>
        <w:r w:rsidRPr="00E96C4C">
          <w:rPr>
            <w:rFonts w:ascii="Arial" w:eastAsia="Times New Roman" w:hAnsi="Arial" w:cs="Arial"/>
            <w:color w:val="DD3333"/>
            <w:sz w:val="28"/>
            <w:szCs w:val="28"/>
            <w:u w:val="single"/>
            <w:lang w:eastAsia="it-IT"/>
          </w:rPr>
          <w:t>Accelerated</w:t>
        </w:r>
        <w:proofErr w:type="spellEnd"/>
        <w:r w:rsidRPr="00E96C4C">
          <w:rPr>
            <w:rFonts w:ascii="Arial" w:eastAsia="Times New Roman" w:hAnsi="Arial" w:cs="Arial"/>
            <w:color w:val="DD3333"/>
            <w:sz w:val="28"/>
            <w:szCs w:val="28"/>
            <w:u w:val="single"/>
            <w:lang w:eastAsia="it-IT"/>
          </w:rPr>
          <w:t xml:space="preserve"> </w:t>
        </w:r>
        <w:proofErr w:type="spellStart"/>
        <w:r w:rsidRPr="00E96C4C">
          <w:rPr>
            <w:rFonts w:ascii="Arial" w:eastAsia="Times New Roman" w:hAnsi="Arial" w:cs="Arial"/>
            <w:color w:val="DD3333"/>
            <w:sz w:val="28"/>
            <w:szCs w:val="28"/>
            <w:u w:val="single"/>
            <w:lang w:eastAsia="it-IT"/>
          </w:rPr>
          <w:t>Region</w:t>
        </w:r>
        <w:proofErr w:type="spellEnd"/>
      </w:hyperlink>
      <w:r w:rsidRPr="00EC662B">
        <w:rPr>
          <w:rFonts w:ascii="Arial" w:eastAsia="Times New Roman" w:hAnsi="Arial" w:cs="Arial"/>
          <w:color w:val="202122"/>
          <w:sz w:val="28"/>
          <w:szCs w:val="28"/>
          <w:lang w:eastAsia="it-IT"/>
        </w:rPr>
        <w:t> 1"), è una sequenza di 118 basi nel DNA umano, scoperta nel 2004-2005, che si trova nel </w:t>
      </w:r>
      <w:hyperlink r:id="rId88" w:tooltip="Cromosoma 20" w:history="1">
        <w:r w:rsidRPr="00E96C4C">
          <w:rPr>
            <w:rFonts w:ascii="Arial" w:eastAsia="Times New Roman" w:hAnsi="Arial" w:cs="Arial"/>
            <w:color w:val="0645AD"/>
            <w:sz w:val="28"/>
            <w:szCs w:val="28"/>
            <w:u w:val="single"/>
            <w:lang w:eastAsia="it-IT"/>
          </w:rPr>
          <w:t>cromosoma 20</w:t>
        </w:r>
      </w:hyperlink>
      <w:r w:rsidRPr="00EC662B">
        <w:rPr>
          <w:rFonts w:ascii="Arial" w:eastAsia="Times New Roman" w:hAnsi="Arial" w:cs="Arial"/>
          <w:color w:val="202122"/>
          <w:sz w:val="28"/>
          <w:szCs w:val="28"/>
          <w:lang w:eastAsia="it-IT"/>
        </w:rPr>
        <w:t>.</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Il gene HAR1 </w:t>
      </w:r>
      <w:r w:rsidRPr="00EC662B">
        <w:rPr>
          <w:rFonts w:ascii="Arial" w:eastAsia="Times New Roman" w:hAnsi="Arial" w:cs="Arial"/>
          <w:b/>
          <w:bCs/>
          <w:color w:val="202122"/>
          <w:sz w:val="28"/>
          <w:szCs w:val="28"/>
          <w:lang w:eastAsia="it-IT"/>
        </w:rPr>
        <w:t>non</w:t>
      </w:r>
      <w:r w:rsidRPr="00EC662B">
        <w:rPr>
          <w:rFonts w:ascii="Arial" w:eastAsia="Times New Roman" w:hAnsi="Arial" w:cs="Arial"/>
          <w:color w:val="202122"/>
          <w:sz w:val="28"/>
          <w:szCs w:val="28"/>
          <w:lang w:eastAsia="it-IT"/>
        </w:rPr>
        <w:t> codifica per alcuna proteina nota, ma per un nuovo tipo di </w:t>
      </w:r>
      <w:hyperlink r:id="rId89" w:tooltip="RNA" w:history="1">
        <w:r w:rsidRPr="00E96C4C">
          <w:rPr>
            <w:rFonts w:ascii="Arial" w:eastAsia="Times New Roman" w:hAnsi="Arial" w:cs="Arial"/>
            <w:color w:val="0645AD"/>
            <w:sz w:val="28"/>
            <w:szCs w:val="28"/>
            <w:u w:val="single"/>
            <w:lang w:eastAsia="it-IT"/>
          </w:rPr>
          <w:t>RNA</w:t>
        </w:r>
      </w:hyperlink>
      <w:r w:rsidRPr="00EC662B">
        <w:rPr>
          <w:rFonts w:ascii="Arial" w:eastAsia="Times New Roman" w:hAnsi="Arial" w:cs="Arial"/>
          <w:color w:val="202122"/>
          <w:sz w:val="28"/>
          <w:szCs w:val="28"/>
          <w:lang w:eastAsia="it-IT"/>
        </w:rPr>
        <w:t> (simile all'</w:t>
      </w:r>
      <w:hyperlink r:id="rId90" w:tooltip="RNA messaggero" w:history="1">
        <w:r w:rsidRPr="00E96C4C">
          <w:rPr>
            <w:rFonts w:ascii="Arial" w:eastAsia="Times New Roman" w:hAnsi="Arial" w:cs="Arial"/>
            <w:color w:val="0645AD"/>
            <w:sz w:val="28"/>
            <w:szCs w:val="28"/>
            <w:u w:val="single"/>
            <w:lang w:eastAsia="it-IT"/>
          </w:rPr>
          <w:t>RNA messaggero</w:t>
        </w:r>
      </w:hyperlink>
      <w:r w:rsidRPr="00EC662B">
        <w:rPr>
          <w:rFonts w:ascii="Arial" w:eastAsia="Times New Roman" w:hAnsi="Arial" w:cs="Arial"/>
          <w:color w:val="202122"/>
          <w:sz w:val="28"/>
          <w:szCs w:val="28"/>
          <w:lang w:eastAsia="it-IT"/>
        </w:rPr>
        <w:t>). HAR1 è il primo esempio noto di sequenza codificante l'RNA dove si è avuta una </w:t>
      </w:r>
      <w:hyperlink r:id="rId91" w:tooltip="Selezione positiva" w:history="1">
        <w:r w:rsidRPr="00E96C4C">
          <w:rPr>
            <w:rFonts w:ascii="Arial" w:eastAsia="Times New Roman" w:hAnsi="Arial" w:cs="Arial"/>
            <w:color w:val="0645AD"/>
            <w:sz w:val="28"/>
            <w:szCs w:val="28"/>
            <w:u w:val="single"/>
            <w:lang w:eastAsia="it-IT"/>
          </w:rPr>
          <w:t>selezione positiva</w:t>
        </w:r>
      </w:hyperlink>
      <w:r w:rsidRPr="00EC662B">
        <w:rPr>
          <w:rFonts w:ascii="Arial" w:eastAsia="Times New Roman" w:hAnsi="Arial" w:cs="Arial"/>
          <w:color w:val="202122"/>
          <w:sz w:val="28"/>
          <w:szCs w:val="28"/>
          <w:lang w:eastAsia="it-IT"/>
        </w:rPr>
        <w:t>. Il gene HAR1 viene espresso durante lo </w:t>
      </w:r>
      <w:hyperlink r:id="rId92" w:tooltip="Sviluppo embrionale" w:history="1">
        <w:r w:rsidRPr="00E96C4C">
          <w:rPr>
            <w:rFonts w:ascii="Arial" w:eastAsia="Times New Roman" w:hAnsi="Arial" w:cs="Arial"/>
            <w:color w:val="0645AD"/>
            <w:sz w:val="28"/>
            <w:szCs w:val="28"/>
            <w:u w:val="single"/>
            <w:lang w:eastAsia="it-IT"/>
          </w:rPr>
          <w:t>sviluppo embrionale</w:t>
        </w:r>
      </w:hyperlink>
      <w:r w:rsidRPr="00EC662B">
        <w:rPr>
          <w:rFonts w:ascii="Arial" w:eastAsia="Times New Roman" w:hAnsi="Arial" w:cs="Arial"/>
          <w:color w:val="202122"/>
          <w:sz w:val="28"/>
          <w:szCs w:val="28"/>
          <w:lang w:eastAsia="it-IT"/>
        </w:rPr>
        <w:t> e produce una migrazione neuronale indispensabile allo sviluppo di un cervello veramente umano. </w:t>
      </w:r>
      <w:r w:rsidRPr="00E96C4C">
        <w:rPr>
          <w:rFonts w:ascii="Arial" w:eastAsia="Times New Roman" w:hAnsi="Arial" w:cs="Arial"/>
          <w:color w:val="444444"/>
          <w:sz w:val="28"/>
          <w:szCs w:val="28"/>
          <w:shd w:val="clear" w:color="auto" w:fill="FFEAEA"/>
          <w:lang w:eastAsia="it-IT"/>
        </w:rPr>
        <w:t xml:space="preserve">Alcuni sostengono che la sua velocissima evoluzione nell'essere </w:t>
      </w:r>
      <w:r w:rsidRPr="00E96C4C">
        <w:rPr>
          <w:rFonts w:ascii="Arial" w:eastAsia="Times New Roman" w:hAnsi="Arial" w:cs="Arial"/>
          <w:color w:val="444444"/>
          <w:sz w:val="28"/>
          <w:szCs w:val="28"/>
          <w:shd w:val="clear" w:color="auto" w:fill="FFEAEA"/>
          <w:lang w:eastAsia="it-IT"/>
        </w:rPr>
        <w:lastRenderedPageBreak/>
        <w:t>umano (il pollo e lo scimpanzé differiscono per due basi, l'uomo e lo scimpanzé per 18 basi) contrasti con la </w:t>
      </w:r>
      <w:hyperlink r:id="rId93" w:tooltip="Teoria dell'evoluzione" w:history="1">
        <w:r w:rsidRPr="00E96C4C">
          <w:rPr>
            <w:rFonts w:ascii="Arial" w:eastAsia="Times New Roman" w:hAnsi="Arial" w:cs="Arial"/>
            <w:color w:val="0645AD"/>
            <w:sz w:val="28"/>
            <w:szCs w:val="28"/>
            <w:u w:val="single"/>
            <w:shd w:val="clear" w:color="auto" w:fill="FFEAEA"/>
            <w:lang w:eastAsia="it-IT"/>
          </w:rPr>
          <w:t xml:space="preserve">teoria </w:t>
        </w:r>
        <w:proofErr w:type="gramStart"/>
        <w:r w:rsidRPr="00E96C4C">
          <w:rPr>
            <w:rFonts w:ascii="Arial" w:eastAsia="Times New Roman" w:hAnsi="Arial" w:cs="Arial"/>
            <w:color w:val="0645AD"/>
            <w:sz w:val="28"/>
            <w:szCs w:val="28"/>
            <w:u w:val="single"/>
            <w:shd w:val="clear" w:color="auto" w:fill="FFEAEA"/>
            <w:lang w:eastAsia="it-IT"/>
          </w:rPr>
          <w:t>dell'evoluzione</w:t>
        </w:r>
      </w:hyperlink>
      <w:r w:rsidRPr="00E96C4C">
        <w:rPr>
          <w:rFonts w:ascii="Arial" w:eastAsia="Times New Roman" w:hAnsi="Arial" w:cs="Arial"/>
          <w:color w:val="444444"/>
          <w:sz w:val="28"/>
          <w:szCs w:val="28"/>
          <w:shd w:val="clear" w:color="auto" w:fill="FFEAEA"/>
          <w:lang w:eastAsia="it-IT"/>
        </w:rPr>
        <w:t>.</w:t>
      </w:r>
      <w:r w:rsidRPr="00EC662B">
        <w:rPr>
          <w:rFonts w:ascii="Arial" w:eastAsia="Times New Roman" w:hAnsi="Arial" w:cs="Arial"/>
          <w:color w:val="FF0000"/>
          <w:sz w:val="28"/>
          <w:szCs w:val="28"/>
          <w:vertAlign w:val="superscript"/>
          <w:lang w:eastAsia="it-IT"/>
        </w:rPr>
        <w:t>[</w:t>
      </w:r>
      <w:proofErr w:type="gramEnd"/>
      <w:r w:rsidRPr="00EC662B">
        <w:rPr>
          <w:rFonts w:ascii="Arial" w:eastAsia="Times New Roman" w:hAnsi="Arial" w:cs="Arial"/>
          <w:i/>
          <w:iCs/>
          <w:color w:val="FF0000"/>
          <w:sz w:val="28"/>
          <w:szCs w:val="28"/>
          <w:vertAlign w:val="superscript"/>
          <w:lang w:eastAsia="it-IT"/>
        </w:rPr>
        <w:fldChar w:fldCharType="begin"/>
      </w:r>
      <w:r w:rsidRPr="00EC662B">
        <w:rPr>
          <w:rFonts w:ascii="Arial" w:eastAsia="Times New Roman" w:hAnsi="Arial" w:cs="Arial"/>
          <w:i/>
          <w:iCs/>
          <w:color w:val="FF0000"/>
          <w:sz w:val="28"/>
          <w:szCs w:val="28"/>
          <w:vertAlign w:val="superscript"/>
          <w:lang w:eastAsia="it-IT"/>
        </w:rPr>
        <w:instrText xml:space="preserve"> HYPERLINK "https://it.wikipedia.org/wiki/Wikipedia:Uso_delle_fonti" \o "Wikipedia:Uso delle fonti" </w:instrText>
      </w:r>
      <w:r w:rsidRPr="00EC662B">
        <w:rPr>
          <w:rFonts w:ascii="Arial" w:eastAsia="Times New Roman" w:hAnsi="Arial" w:cs="Arial"/>
          <w:i/>
          <w:iCs/>
          <w:color w:val="FF0000"/>
          <w:sz w:val="28"/>
          <w:szCs w:val="28"/>
          <w:vertAlign w:val="superscript"/>
          <w:lang w:eastAsia="it-IT"/>
        </w:rPr>
        <w:fldChar w:fldCharType="separate"/>
      </w:r>
      <w:r w:rsidRPr="00E96C4C">
        <w:rPr>
          <w:rFonts w:ascii="Arial" w:eastAsia="Times New Roman" w:hAnsi="Arial" w:cs="Arial"/>
          <w:i/>
          <w:iCs/>
          <w:color w:val="0645AD"/>
          <w:sz w:val="28"/>
          <w:szCs w:val="28"/>
          <w:u w:val="single"/>
          <w:vertAlign w:val="superscript"/>
          <w:lang w:eastAsia="it-IT"/>
        </w:rPr>
        <w:t>senza fonte</w:t>
      </w:r>
      <w:r w:rsidRPr="00EC662B">
        <w:rPr>
          <w:rFonts w:ascii="Arial" w:eastAsia="Times New Roman" w:hAnsi="Arial" w:cs="Arial"/>
          <w:i/>
          <w:iCs/>
          <w:color w:val="FF0000"/>
          <w:sz w:val="28"/>
          <w:szCs w:val="28"/>
          <w:vertAlign w:val="superscript"/>
          <w:lang w:eastAsia="it-IT"/>
        </w:rPr>
        <w:fldChar w:fldCharType="end"/>
      </w:r>
      <w:r w:rsidRPr="00EC662B">
        <w:rPr>
          <w:rFonts w:ascii="Arial" w:eastAsia="Times New Roman" w:hAnsi="Arial" w:cs="Arial"/>
          <w:color w:val="FF0000"/>
          <w:sz w:val="28"/>
          <w:szCs w:val="28"/>
          <w:vertAlign w:val="superscript"/>
          <w:lang w:eastAsia="it-IT"/>
        </w:rPr>
        <w:t>]</w:t>
      </w:r>
    </w:p>
    <w:p w:rsidR="00491453"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ARHGAP11B</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È un gene specifico umano, responsabile dell'espansione fisica della </w:t>
      </w:r>
      <w:hyperlink r:id="rId94" w:tooltip="Neocorteccia" w:history="1">
        <w:r w:rsidRPr="00E96C4C">
          <w:rPr>
            <w:rFonts w:ascii="Arial" w:eastAsia="Times New Roman" w:hAnsi="Arial" w:cs="Arial"/>
            <w:color w:val="0645AD"/>
            <w:sz w:val="28"/>
            <w:szCs w:val="28"/>
            <w:u w:val="single"/>
            <w:lang w:eastAsia="it-IT"/>
          </w:rPr>
          <w:t>neocorteccia</w:t>
        </w:r>
      </w:hyperlink>
      <w:r w:rsidRPr="00EC662B">
        <w:rPr>
          <w:rFonts w:ascii="Arial" w:eastAsia="Times New Roman" w:hAnsi="Arial" w:cs="Arial"/>
          <w:color w:val="202122"/>
          <w:sz w:val="28"/>
          <w:szCs w:val="28"/>
          <w:lang w:eastAsia="it-IT"/>
        </w:rPr>
        <w:t> cerebrale. La duplicazione del gene che ha creato ARHGAP11B è sorta sulla linea evolutiva umana dopo la divergenza dallo scimpanzé, ritrovato anche nei resti </w:t>
      </w:r>
      <w:hyperlink r:id="rId95" w:tooltip="Homo neanderthalensis" w:history="1">
        <w:r w:rsidRPr="00E96C4C">
          <w:rPr>
            <w:rFonts w:ascii="Arial" w:eastAsia="Times New Roman" w:hAnsi="Arial" w:cs="Arial"/>
            <w:color w:val="0645AD"/>
            <w:sz w:val="28"/>
            <w:szCs w:val="28"/>
            <w:u w:val="single"/>
            <w:lang w:eastAsia="it-IT"/>
          </w:rPr>
          <w:t>uomo di Neanderthal</w:t>
        </w:r>
      </w:hyperlink>
      <w:r w:rsidRPr="00EC662B">
        <w:rPr>
          <w:rFonts w:ascii="Arial" w:eastAsia="Times New Roman" w:hAnsi="Arial" w:cs="Arial"/>
          <w:color w:val="202122"/>
          <w:sz w:val="28"/>
          <w:szCs w:val="28"/>
          <w:lang w:eastAsia="it-IT"/>
        </w:rPr>
        <w:t> che </w:t>
      </w:r>
      <w:proofErr w:type="spellStart"/>
      <w:r w:rsidRPr="00EC662B">
        <w:rPr>
          <w:rFonts w:ascii="Arial" w:eastAsia="Times New Roman" w:hAnsi="Arial" w:cs="Arial"/>
          <w:color w:val="202122"/>
          <w:sz w:val="28"/>
          <w:szCs w:val="28"/>
          <w:lang w:eastAsia="it-IT"/>
        </w:rPr>
        <w:fldChar w:fldCharType="begin"/>
      </w:r>
      <w:r w:rsidRPr="00EC662B">
        <w:rPr>
          <w:rFonts w:ascii="Arial" w:eastAsia="Times New Roman" w:hAnsi="Arial" w:cs="Arial"/>
          <w:color w:val="202122"/>
          <w:sz w:val="28"/>
          <w:szCs w:val="28"/>
          <w:lang w:eastAsia="it-IT"/>
        </w:rPr>
        <w:instrText xml:space="preserve"> HYPERLINK "https://it.wikipedia.org/wiki/Homo_di_Denisova" \o "Homo di Denisova" </w:instrText>
      </w:r>
      <w:r w:rsidRPr="00EC662B">
        <w:rPr>
          <w:rFonts w:ascii="Arial" w:eastAsia="Times New Roman" w:hAnsi="Arial" w:cs="Arial"/>
          <w:color w:val="202122"/>
          <w:sz w:val="28"/>
          <w:szCs w:val="28"/>
          <w:lang w:eastAsia="it-IT"/>
        </w:rPr>
        <w:fldChar w:fldCharType="separate"/>
      </w:r>
      <w:r w:rsidRPr="00E96C4C">
        <w:rPr>
          <w:rFonts w:ascii="Arial" w:eastAsia="Times New Roman" w:hAnsi="Arial" w:cs="Arial"/>
          <w:color w:val="0645AD"/>
          <w:sz w:val="28"/>
          <w:szCs w:val="28"/>
          <w:u w:val="single"/>
          <w:lang w:eastAsia="it-IT"/>
        </w:rPr>
        <w:t>Denisova</w:t>
      </w:r>
      <w:proofErr w:type="spellEnd"/>
      <w:r w:rsidRPr="00EC662B">
        <w:rPr>
          <w:rFonts w:ascii="Arial" w:eastAsia="Times New Roman" w:hAnsi="Arial" w:cs="Arial"/>
          <w:color w:val="202122"/>
          <w:sz w:val="28"/>
          <w:szCs w:val="28"/>
          <w:lang w:eastAsia="it-IT"/>
        </w:rPr>
        <w:fldChar w:fldCharType="end"/>
      </w:r>
      <w:r w:rsidRPr="00EC662B">
        <w:rPr>
          <w:rFonts w:ascii="Arial" w:eastAsia="Times New Roman" w:hAnsi="Arial" w:cs="Arial"/>
          <w:color w:val="202122"/>
          <w:sz w:val="28"/>
          <w:szCs w:val="28"/>
          <w:lang w:eastAsia="it-IT"/>
        </w:rPr>
        <w:t>.</w:t>
      </w:r>
    </w:p>
    <w:p w:rsidR="00491453"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ASPM</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Nel corso dell'evoluzione umana, a partire da un progenitore comune con le grandi scimmie (</w:t>
      </w:r>
      <w:hyperlink r:id="rId96" w:tooltip="Bonobo" w:history="1">
        <w:r w:rsidRPr="00E96C4C">
          <w:rPr>
            <w:rFonts w:ascii="Arial" w:eastAsia="Times New Roman" w:hAnsi="Arial" w:cs="Arial"/>
            <w:color w:val="0645AD"/>
            <w:sz w:val="28"/>
            <w:szCs w:val="28"/>
            <w:u w:val="single"/>
            <w:lang w:eastAsia="it-IT"/>
          </w:rPr>
          <w:t>bonobo</w:t>
        </w:r>
      </w:hyperlink>
      <w:r w:rsidRPr="00EC662B">
        <w:rPr>
          <w:rFonts w:ascii="Arial" w:eastAsia="Times New Roman" w:hAnsi="Arial" w:cs="Arial"/>
          <w:color w:val="202122"/>
          <w:sz w:val="28"/>
          <w:szCs w:val="28"/>
          <w:lang w:eastAsia="it-IT"/>
        </w:rPr>
        <w:t>, </w:t>
      </w:r>
      <w:hyperlink r:id="rId97" w:tooltip="Gorilla" w:history="1">
        <w:r w:rsidRPr="00E96C4C">
          <w:rPr>
            <w:rFonts w:ascii="Arial" w:eastAsia="Times New Roman" w:hAnsi="Arial" w:cs="Arial"/>
            <w:color w:val="0645AD"/>
            <w:sz w:val="28"/>
            <w:szCs w:val="28"/>
            <w:u w:val="single"/>
            <w:lang w:eastAsia="it-IT"/>
          </w:rPr>
          <w:t>gorilla</w:t>
        </w:r>
      </w:hyperlink>
      <w:r w:rsidRPr="00EC662B">
        <w:rPr>
          <w:rFonts w:ascii="Arial" w:eastAsia="Times New Roman" w:hAnsi="Arial" w:cs="Arial"/>
          <w:color w:val="202122"/>
          <w:sz w:val="28"/>
          <w:szCs w:val="28"/>
          <w:lang w:eastAsia="it-IT"/>
        </w:rPr>
        <w:t>, </w:t>
      </w:r>
      <w:hyperlink r:id="rId98" w:tooltip="Macaco" w:history="1">
        <w:r w:rsidRPr="00E96C4C">
          <w:rPr>
            <w:rFonts w:ascii="Arial" w:eastAsia="Times New Roman" w:hAnsi="Arial" w:cs="Arial"/>
            <w:color w:val="0645AD"/>
            <w:sz w:val="28"/>
            <w:szCs w:val="28"/>
            <w:u w:val="single"/>
            <w:lang w:eastAsia="it-IT"/>
          </w:rPr>
          <w:t>macaco</w:t>
        </w:r>
      </w:hyperlink>
      <w:r w:rsidRPr="00EC662B">
        <w:rPr>
          <w:rFonts w:ascii="Arial" w:eastAsia="Times New Roman" w:hAnsi="Arial" w:cs="Arial"/>
          <w:color w:val="202122"/>
          <w:sz w:val="28"/>
          <w:szCs w:val="28"/>
          <w:lang w:eastAsia="it-IT"/>
        </w:rPr>
        <w:t> e </w:t>
      </w:r>
      <w:hyperlink r:id="rId99" w:tooltip="Scimpanzé" w:history="1">
        <w:r w:rsidRPr="00E96C4C">
          <w:rPr>
            <w:rFonts w:ascii="Arial" w:eastAsia="Times New Roman" w:hAnsi="Arial" w:cs="Arial"/>
            <w:color w:val="0645AD"/>
            <w:sz w:val="28"/>
            <w:szCs w:val="28"/>
            <w:u w:val="single"/>
            <w:lang w:eastAsia="it-IT"/>
          </w:rPr>
          <w:t>scimpanzé</w:t>
        </w:r>
      </w:hyperlink>
      <w:r w:rsidRPr="00EC662B">
        <w:rPr>
          <w:rFonts w:ascii="Arial" w:eastAsia="Times New Roman" w:hAnsi="Arial" w:cs="Arial"/>
          <w:color w:val="202122"/>
          <w:sz w:val="28"/>
          <w:szCs w:val="28"/>
          <w:lang w:eastAsia="it-IT"/>
        </w:rPr>
        <w:t>) la principale differenza che si nota è lo sviluppo di un cervello tre volte maggiore, come dimensioni relative in rapporto al peso del resto dell'organismo.</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In persone affette da </w:t>
      </w:r>
      <w:hyperlink r:id="rId100" w:tooltip="Microcefalia" w:history="1">
        <w:r w:rsidRPr="00E96C4C">
          <w:rPr>
            <w:rFonts w:ascii="Arial" w:eastAsia="Times New Roman" w:hAnsi="Arial" w:cs="Arial"/>
            <w:color w:val="0645AD"/>
            <w:sz w:val="28"/>
            <w:szCs w:val="28"/>
            <w:u w:val="single"/>
            <w:lang w:eastAsia="it-IT"/>
          </w:rPr>
          <w:t>microcefalia</w:t>
        </w:r>
      </w:hyperlink>
      <w:r w:rsidRPr="00EC662B">
        <w:rPr>
          <w:rFonts w:ascii="Arial" w:eastAsia="Times New Roman" w:hAnsi="Arial" w:cs="Arial"/>
          <w:color w:val="202122"/>
          <w:sz w:val="28"/>
          <w:szCs w:val="28"/>
          <w:lang w:eastAsia="it-IT"/>
        </w:rPr>
        <w:t>, si notano alterazioni del gene </w:t>
      </w:r>
      <w:hyperlink r:id="rId101" w:tooltip="ASPM (gene) (la pagina non esiste)" w:history="1">
        <w:r w:rsidRPr="00E96C4C">
          <w:rPr>
            <w:rFonts w:ascii="Arial" w:eastAsia="Times New Roman" w:hAnsi="Arial" w:cs="Arial"/>
            <w:color w:val="DD3333"/>
            <w:sz w:val="28"/>
            <w:szCs w:val="28"/>
            <w:u w:val="single"/>
            <w:lang w:eastAsia="it-IT"/>
          </w:rPr>
          <w:t>ASPM</w:t>
        </w:r>
      </w:hyperlink>
      <w:r w:rsidRPr="00EC662B">
        <w:rPr>
          <w:rFonts w:ascii="Arial" w:eastAsia="Times New Roman" w:hAnsi="Arial" w:cs="Arial"/>
          <w:color w:val="202122"/>
          <w:sz w:val="28"/>
          <w:szCs w:val="28"/>
          <w:lang w:eastAsia="it-IT"/>
        </w:rPr>
        <w:t> (nel </w:t>
      </w:r>
      <w:hyperlink r:id="rId102" w:tooltip="Cromosoma 1" w:history="1">
        <w:r w:rsidRPr="00E96C4C">
          <w:rPr>
            <w:rFonts w:ascii="Arial" w:eastAsia="Times New Roman" w:hAnsi="Arial" w:cs="Arial"/>
            <w:color w:val="0645AD"/>
            <w:sz w:val="28"/>
            <w:szCs w:val="28"/>
            <w:u w:val="single"/>
            <w:lang w:eastAsia="it-IT"/>
          </w:rPr>
          <w:t>cromosoma 1</w:t>
        </w:r>
      </w:hyperlink>
      <w:r w:rsidRPr="00EC662B">
        <w:rPr>
          <w:rFonts w:ascii="Arial" w:eastAsia="Times New Roman" w:hAnsi="Arial" w:cs="Arial"/>
          <w:color w:val="202122"/>
          <w:sz w:val="28"/>
          <w:szCs w:val="28"/>
          <w:lang w:eastAsia="it-IT"/>
        </w:rPr>
        <w:t>), che portano a dimensioni ridotte del cervello, fino al 30% rispetto a quello normale. ASPM si coordina con altri tre geni (</w:t>
      </w:r>
      <w:hyperlink r:id="rId103" w:tooltip="MCPH1 (la pagina non esiste)" w:history="1">
        <w:r w:rsidRPr="00E96C4C">
          <w:rPr>
            <w:rFonts w:ascii="Arial" w:eastAsia="Times New Roman" w:hAnsi="Arial" w:cs="Arial"/>
            <w:color w:val="DD3333"/>
            <w:sz w:val="28"/>
            <w:szCs w:val="28"/>
            <w:u w:val="single"/>
            <w:lang w:eastAsia="it-IT"/>
          </w:rPr>
          <w:t>MCPH1</w:t>
        </w:r>
      </w:hyperlink>
      <w:r w:rsidRPr="00EC662B">
        <w:rPr>
          <w:rFonts w:ascii="Arial" w:eastAsia="Times New Roman" w:hAnsi="Arial" w:cs="Arial"/>
          <w:color w:val="202122"/>
          <w:sz w:val="28"/>
          <w:szCs w:val="28"/>
          <w:lang w:eastAsia="it-IT"/>
        </w:rPr>
        <w:t>, </w:t>
      </w:r>
      <w:hyperlink r:id="rId104" w:tooltip="CD-K5RAP2 (la pagina non esiste)" w:history="1">
        <w:r w:rsidRPr="00E96C4C">
          <w:rPr>
            <w:rFonts w:ascii="Arial" w:eastAsia="Times New Roman" w:hAnsi="Arial" w:cs="Arial"/>
            <w:color w:val="DD3333"/>
            <w:sz w:val="28"/>
            <w:szCs w:val="28"/>
            <w:u w:val="single"/>
            <w:lang w:eastAsia="it-IT"/>
          </w:rPr>
          <w:t>CD-K5RAP2</w:t>
        </w:r>
      </w:hyperlink>
      <w:r w:rsidRPr="00EC662B">
        <w:rPr>
          <w:rFonts w:ascii="Arial" w:eastAsia="Times New Roman" w:hAnsi="Arial" w:cs="Arial"/>
          <w:color w:val="202122"/>
          <w:sz w:val="28"/>
          <w:szCs w:val="28"/>
          <w:lang w:eastAsia="it-IT"/>
        </w:rPr>
        <w:t> e </w:t>
      </w:r>
      <w:hyperlink r:id="rId105" w:tooltip="CENPJ (la pagina non esiste)" w:history="1">
        <w:r w:rsidRPr="00E96C4C">
          <w:rPr>
            <w:rFonts w:ascii="Arial" w:eastAsia="Times New Roman" w:hAnsi="Arial" w:cs="Arial"/>
            <w:color w:val="DD3333"/>
            <w:sz w:val="28"/>
            <w:szCs w:val="28"/>
            <w:u w:val="single"/>
            <w:lang w:eastAsia="it-IT"/>
          </w:rPr>
          <w:t>CENPJ</w:t>
        </w:r>
      </w:hyperlink>
      <w:r w:rsidRPr="00EC662B">
        <w:rPr>
          <w:rFonts w:ascii="Arial" w:eastAsia="Times New Roman" w:hAnsi="Arial" w:cs="Arial"/>
          <w:color w:val="202122"/>
          <w:sz w:val="28"/>
          <w:szCs w:val="28"/>
          <w:lang w:eastAsia="it-IT"/>
        </w:rPr>
        <w:t>) che sviluppano selettivamente determinate aree cerebrali. Ricercatori dell'</w:t>
      </w:r>
      <w:hyperlink r:id="rId106" w:tooltip="Università di Chicago" w:history="1">
        <w:r w:rsidRPr="00E96C4C">
          <w:rPr>
            <w:rFonts w:ascii="Arial" w:eastAsia="Times New Roman" w:hAnsi="Arial" w:cs="Arial"/>
            <w:color w:val="0645AD"/>
            <w:sz w:val="28"/>
            <w:szCs w:val="28"/>
            <w:u w:val="single"/>
            <w:lang w:eastAsia="it-IT"/>
          </w:rPr>
          <w:t>Università di Chicago</w:t>
        </w:r>
      </w:hyperlink>
      <w:r w:rsidRPr="00EC662B">
        <w:rPr>
          <w:rFonts w:ascii="Arial" w:eastAsia="Times New Roman" w:hAnsi="Arial" w:cs="Arial"/>
          <w:color w:val="202122"/>
          <w:sz w:val="28"/>
          <w:szCs w:val="28"/>
          <w:lang w:eastAsia="it-IT"/>
        </w:rPr>
        <w:t> e dell'</w:t>
      </w:r>
      <w:hyperlink r:id="rId107" w:tooltip="Università del Michigan" w:history="1">
        <w:r w:rsidRPr="00E96C4C">
          <w:rPr>
            <w:rFonts w:ascii="Arial" w:eastAsia="Times New Roman" w:hAnsi="Arial" w:cs="Arial"/>
            <w:color w:val="0645AD"/>
            <w:sz w:val="28"/>
            <w:szCs w:val="28"/>
            <w:u w:val="single"/>
            <w:lang w:eastAsia="it-IT"/>
          </w:rPr>
          <w:t>Università del Michigan</w:t>
        </w:r>
      </w:hyperlink>
      <w:r w:rsidRPr="00EC662B">
        <w:rPr>
          <w:rFonts w:ascii="Arial" w:eastAsia="Times New Roman" w:hAnsi="Arial" w:cs="Arial"/>
          <w:color w:val="202122"/>
          <w:sz w:val="28"/>
          <w:szCs w:val="28"/>
          <w:lang w:eastAsia="it-IT"/>
        </w:rPr>
        <w:t xml:space="preserve"> hanno dimostrato diversi scatti di cambiamento nel corso dell'evoluzione dei </w:t>
      </w:r>
      <w:proofErr w:type="gramStart"/>
      <w:r w:rsidRPr="00EC662B">
        <w:rPr>
          <w:rFonts w:ascii="Arial" w:eastAsia="Times New Roman" w:hAnsi="Arial" w:cs="Arial"/>
          <w:color w:val="202122"/>
          <w:sz w:val="28"/>
          <w:szCs w:val="28"/>
          <w:lang w:eastAsia="it-IT"/>
        </w:rPr>
        <w:t>primati.</w:t>
      </w:r>
      <w:hyperlink r:id="rId108" w:anchor="cite_note-4" w:history="1">
        <w:r w:rsidRPr="00E96C4C">
          <w:rPr>
            <w:rFonts w:ascii="Arial" w:eastAsia="Times New Roman" w:hAnsi="Arial" w:cs="Arial"/>
            <w:color w:val="0645AD"/>
            <w:sz w:val="28"/>
            <w:szCs w:val="28"/>
            <w:u w:val="single"/>
            <w:vertAlign w:val="superscript"/>
            <w:lang w:eastAsia="it-IT"/>
          </w:rPr>
          <w:t>[</w:t>
        </w:r>
        <w:proofErr w:type="gramEnd"/>
        <w:r w:rsidRPr="00E96C4C">
          <w:rPr>
            <w:rFonts w:ascii="Arial" w:eastAsia="Times New Roman" w:hAnsi="Arial" w:cs="Arial"/>
            <w:color w:val="0645AD"/>
            <w:sz w:val="28"/>
            <w:szCs w:val="28"/>
            <w:u w:val="single"/>
            <w:vertAlign w:val="superscript"/>
            <w:lang w:eastAsia="it-IT"/>
          </w:rPr>
          <w:t>4]</w:t>
        </w:r>
      </w:hyperlink>
    </w:p>
    <w:p w:rsidR="00491453"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LIS1</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In persone affette da </w:t>
      </w:r>
      <w:proofErr w:type="spellStart"/>
      <w:r w:rsidRPr="00EC662B">
        <w:rPr>
          <w:rFonts w:ascii="Arial" w:eastAsia="Times New Roman" w:hAnsi="Arial" w:cs="Arial"/>
          <w:color w:val="202122"/>
          <w:sz w:val="28"/>
          <w:szCs w:val="28"/>
          <w:lang w:eastAsia="it-IT"/>
        </w:rPr>
        <w:fldChar w:fldCharType="begin"/>
      </w:r>
      <w:r w:rsidRPr="00EC662B">
        <w:rPr>
          <w:rFonts w:ascii="Arial" w:eastAsia="Times New Roman" w:hAnsi="Arial" w:cs="Arial"/>
          <w:color w:val="202122"/>
          <w:sz w:val="28"/>
          <w:szCs w:val="28"/>
          <w:lang w:eastAsia="it-IT"/>
        </w:rPr>
        <w:instrText xml:space="preserve"> HYPERLINK "https://it.wikipedia.org/wiki/Lissencefalia" \o "Lissencefalia" </w:instrText>
      </w:r>
      <w:r w:rsidRPr="00EC662B">
        <w:rPr>
          <w:rFonts w:ascii="Arial" w:eastAsia="Times New Roman" w:hAnsi="Arial" w:cs="Arial"/>
          <w:color w:val="202122"/>
          <w:sz w:val="28"/>
          <w:szCs w:val="28"/>
          <w:lang w:eastAsia="it-IT"/>
        </w:rPr>
        <w:fldChar w:fldCharType="separate"/>
      </w:r>
      <w:r w:rsidRPr="00E96C4C">
        <w:rPr>
          <w:rFonts w:ascii="Arial" w:eastAsia="Times New Roman" w:hAnsi="Arial" w:cs="Arial"/>
          <w:color w:val="0645AD"/>
          <w:sz w:val="28"/>
          <w:szCs w:val="28"/>
          <w:u w:val="single"/>
          <w:lang w:eastAsia="it-IT"/>
        </w:rPr>
        <w:t>lissencefalia</w:t>
      </w:r>
      <w:proofErr w:type="spellEnd"/>
      <w:r w:rsidRPr="00EC662B">
        <w:rPr>
          <w:rFonts w:ascii="Arial" w:eastAsia="Times New Roman" w:hAnsi="Arial" w:cs="Arial"/>
          <w:color w:val="202122"/>
          <w:sz w:val="28"/>
          <w:szCs w:val="28"/>
          <w:lang w:eastAsia="it-IT"/>
        </w:rPr>
        <w:fldChar w:fldCharType="end"/>
      </w:r>
      <w:r w:rsidRPr="00EC662B">
        <w:rPr>
          <w:rFonts w:ascii="Arial" w:eastAsia="Times New Roman" w:hAnsi="Arial" w:cs="Arial"/>
          <w:color w:val="202122"/>
          <w:sz w:val="28"/>
          <w:szCs w:val="28"/>
          <w:lang w:eastAsia="it-IT"/>
        </w:rPr>
        <w:t>, si notano alterazioni del gene </w:t>
      </w:r>
      <w:hyperlink r:id="rId109" w:tooltip="LIS1" w:history="1">
        <w:r w:rsidRPr="00E96C4C">
          <w:rPr>
            <w:rFonts w:ascii="Arial" w:eastAsia="Times New Roman" w:hAnsi="Arial" w:cs="Arial"/>
            <w:color w:val="0645AD"/>
            <w:sz w:val="28"/>
            <w:szCs w:val="28"/>
            <w:u w:val="single"/>
            <w:lang w:eastAsia="it-IT"/>
          </w:rPr>
          <w:t>LIS1</w:t>
        </w:r>
      </w:hyperlink>
      <w:r w:rsidRPr="00EC662B">
        <w:rPr>
          <w:rFonts w:ascii="Arial" w:eastAsia="Times New Roman" w:hAnsi="Arial" w:cs="Arial"/>
          <w:color w:val="202122"/>
          <w:sz w:val="28"/>
          <w:szCs w:val="28"/>
          <w:lang w:eastAsia="it-IT"/>
        </w:rPr>
        <w:t> (</w:t>
      </w:r>
      <w:hyperlink r:id="rId110" w:tooltip="Cromosoma 17" w:history="1">
        <w:r w:rsidRPr="00E96C4C">
          <w:rPr>
            <w:rFonts w:ascii="Arial" w:eastAsia="Times New Roman" w:hAnsi="Arial" w:cs="Arial"/>
            <w:color w:val="0645AD"/>
            <w:sz w:val="28"/>
            <w:szCs w:val="28"/>
            <w:u w:val="single"/>
            <w:lang w:eastAsia="it-IT"/>
          </w:rPr>
          <w:t>cromosoma 17</w:t>
        </w:r>
      </w:hyperlink>
      <w:r w:rsidRPr="00EC662B">
        <w:rPr>
          <w:rFonts w:ascii="Arial" w:eastAsia="Times New Roman" w:hAnsi="Arial" w:cs="Arial"/>
          <w:color w:val="202122"/>
          <w:sz w:val="28"/>
          <w:szCs w:val="28"/>
          <w:lang w:eastAsia="it-IT"/>
        </w:rPr>
        <w:t>), oppure del gene per la </w:t>
      </w:r>
      <w:proofErr w:type="spellStart"/>
      <w:r w:rsidRPr="00EC662B">
        <w:rPr>
          <w:rFonts w:ascii="Arial" w:eastAsia="Times New Roman" w:hAnsi="Arial" w:cs="Arial"/>
          <w:color w:val="202122"/>
          <w:sz w:val="28"/>
          <w:szCs w:val="28"/>
          <w:lang w:eastAsia="it-IT"/>
        </w:rPr>
        <w:fldChar w:fldCharType="begin"/>
      </w:r>
      <w:r w:rsidRPr="00EC662B">
        <w:rPr>
          <w:rFonts w:ascii="Arial" w:eastAsia="Times New Roman" w:hAnsi="Arial" w:cs="Arial"/>
          <w:color w:val="202122"/>
          <w:sz w:val="28"/>
          <w:szCs w:val="28"/>
          <w:lang w:eastAsia="it-IT"/>
        </w:rPr>
        <w:instrText xml:space="preserve"> HYPERLINK "https://it.wikipedia.org/wiki/Relina" \o "Relina" </w:instrText>
      </w:r>
      <w:r w:rsidRPr="00EC662B">
        <w:rPr>
          <w:rFonts w:ascii="Arial" w:eastAsia="Times New Roman" w:hAnsi="Arial" w:cs="Arial"/>
          <w:color w:val="202122"/>
          <w:sz w:val="28"/>
          <w:szCs w:val="28"/>
          <w:lang w:eastAsia="it-IT"/>
        </w:rPr>
        <w:fldChar w:fldCharType="separate"/>
      </w:r>
      <w:r w:rsidRPr="00E96C4C">
        <w:rPr>
          <w:rFonts w:ascii="Arial" w:eastAsia="Times New Roman" w:hAnsi="Arial" w:cs="Arial"/>
          <w:color w:val="0645AD"/>
          <w:sz w:val="28"/>
          <w:szCs w:val="28"/>
          <w:u w:val="single"/>
          <w:lang w:eastAsia="it-IT"/>
        </w:rPr>
        <w:t>relina</w:t>
      </w:r>
      <w:proofErr w:type="spellEnd"/>
      <w:r w:rsidRPr="00EC662B">
        <w:rPr>
          <w:rFonts w:ascii="Arial" w:eastAsia="Times New Roman" w:hAnsi="Arial" w:cs="Arial"/>
          <w:color w:val="202122"/>
          <w:sz w:val="28"/>
          <w:szCs w:val="28"/>
          <w:lang w:eastAsia="it-IT"/>
        </w:rPr>
        <w:fldChar w:fldCharType="end"/>
      </w:r>
      <w:r w:rsidRPr="00EC662B">
        <w:rPr>
          <w:rFonts w:ascii="Arial" w:eastAsia="Times New Roman" w:hAnsi="Arial" w:cs="Arial"/>
          <w:color w:val="202122"/>
          <w:sz w:val="28"/>
          <w:szCs w:val="28"/>
          <w:lang w:eastAsia="it-IT"/>
        </w:rPr>
        <w:t> (</w:t>
      </w:r>
      <w:hyperlink r:id="rId111" w:tooltip="Cromosoma 7" w:history="1">
        <w:r w:rsidRPr="00E96C4C">
          <w:rPr>
            <w:rFonts w:ascii="Arial" w:eastAsia="Times New Roman" w:hAnsi="Arial" w:cs="Arial"/>
            <w:color w:val="0645AD"/>
            <w:sz w:val="28"/>
            <w:szCs w:val="28"/>
            <w:u w:val="single"/>
            <w:lang w:eastAsia="it-IT"/>
          </w:rPr>
          <w:t>cromosoma 7</w:t>
        </w:r>
      </w:hyperlink>
      <w:r w:rsidRPr="00EC662B">
        <w:rPr>
          <w:rFonts w:ascii="Arial" w:eastAsia="Times New Roman" w:hAnsi="Arial" w:cs="Arial"/>
          <w:color w:val="202122"/>
          <w:sz w:val="28"/>
          <w:szCs w:val="28"/>
          <w:lang w:eastAsia="it-IT"/>
        </w:rPr>
        <w:t>), due condizioni diverse che portano al cosiddetto cervello "liscio", ossia nelle settimane di gestazione dalla 12ª alla 24ª non si formano i </w:t>
      </w:r>
      <w:hyperlink r:id="rId112" w:tooltip="Solco (neuroanatomia)" w:history="1">
        <w:r w:rsidRPr="00E96C4C">
          <w:rPr>
            <w:rFonts w:ascii="Arial" w:eastAsia="Times New Roman" w:hAnsi="Arial" w:cs="Arial"/>
            <w:color w:val="0645AD"/>
            <w:sz w:val="28"/>
            <w:szCs w:val="28"/>
            <w:u w:val="single"/>
            <w:lang w:eastAsia="it-IT"/>
          </w:rPr>
          <w:t>solchi</w:t>
        </w:r>
      </w:hyperlink>
      <w:r w:rsidRPr="00EC662B">
        <w:rPr>
          <w:rFonts w:ascii="Arial" w:eastAsia="Times New Roman" w:hAnsi="Arial" w:cs="Arial"/>
          <w:color w:val="202122"/>
          <w:sz w:val="28"/>
          <w:szCs w:val="28"/>
          <w:lang w:eastAsia="it-IT"/>
        </w:rPr>
        <w:t> e le </w:t>
      </w:r>
      <w:hyperlink r:id="rId113" w:tooltip="Circonvoluzione" w:history="1">
        <w:r w:rsidRPr="00E96C4C">
          <w:rPr>
            <w:rFonts w:ascii="Arial" w:eastAsia="Times New Roman" w:hAnsi="Arial" w:cs="Arial"/>
            <w:color w:val="0645AD"/>
            <w:sz w:val="28"/>
            <w:szCs w:val="28"/>
            <w:u w:val="single"/>
            <w:lang w:eastAsia="it-IT"/>
          </w:rPr>
          <w:t>circonvoluzioni</w:t>
        </w:r>
      </w:hyperlink>
      <w:r w:rsidRPr="00EC662B">
        <w:rPr>
          <w:rFonts w:ascii="Arial" w:eastAsia="Times New Roman" w:hAnsi="Arial" w:cs="Arial"/>
          <w:color w:val="202122"/>
          <w:sz w:val="28"/>
          <w:szCs w:val="28"/>
          <w:lang w:eastAsia="it-IT"/>
        </w:rPr>
        <w:t> della </w:t>
      </w:r>
      <w:hyperlink r:id="rId114" w:tooltip="Corteccia cerebrale" w:history="1">
        <w:r w:rsidRPr="00E96C4C">
          <w:rPr>
            <w:rFonts w:ascii="Arial" w:eastAsia="Times New Roman" w:hAnsi="Arial" w:cs="Arial"/>
            <w:color w:val="0645AD"/>
            <w:sz w:val="28"/>
            <w:szCs w:val="28"/>
            <w:u w:val="single"/>
            <w:lang w:eastAsia="it-IT"/>
          </w:rPr>
          <w:t>corteccia cerebrale</w:t>
        </w:r>
      </w:hyperlink>
      <w:r w:rsidRPr="00EC662B">
        <w:rPr>
          <w:rFonts w:ascii="Arial" w:eastAsia="Times New Roman" w:hAnsi="Arial" w:cs="Arial"/>
          <w:color w:val="202122"/>
          <w:sz w:val="28"/>
          <w:szCs w:val="28"/>
          <w:lang w:eastAsia="it-IT"/>
        </w:rPr>
        <w:t>, con una grande riduzione della superficie esterna cerebrale, che si accompagna a profonde alterazioni </w:t>
      </w:r>
      <w:hyperlink r:id="rId115" w:tooltip="Istologia" w:history="1">
        <w:r w:rsidRPr="00E96C4C">
          <w:rPr>
            <w:rFonts w:ascii="Arial" w:eastAsia="Times New Roman" w:hAnsi="Arial" w:cs="Arial"/>
            <w:color w:val="0645AD"/>
            <w:sz w:val="28"/>
            <w:szCs w:val="28"/>
            <w:u w:val="single"/>
            <w:lang w:eastAsia="it-IT"/>
          </w:rPr>
          <w:t>istologiche</w:t>
        </w:r>
      </w:hyperlink>
      <w:r w:rsidRPr="00EC662B">
        <w:rPr>
          <w:rFonts w:ascii="Arial" w:eastAsia="Times New Roman" w:hAnsi="Arial" w:cs="Arial"/>
          <w:color w:val="202122"/>
          <w:sz w:val="28"/>
          <w:szCs w:val="28"/>
          <w:lang w:eastAsia="it-IT"/>
        </w:rPr>
        <w:t> negli strati della corteccia ed a grave </w:t>
      </w:r>
      <w:hyperlink r:id="rId116" w:tooltip="Ritardo mentale" w:history="1">
        <w:r w:rsidRPr="00E96C4C">
          <w:rPr>
            <w:rFonts w:ascii="Arial" w:eastAsia="Times New Roman" w:hAnsi="Arial" w:cs="Arial"/>
            <w:color w:val="0645AD"/>
            <w:sz w:val="28"/>
            <w:szCs w:val="28"/>
            <w:u w:val="single"/>
            <w:lang w:eastAsia="it-IT"/>
          </w:rPr>
          <w:t>ritardo mentale</w:t>
        </w:r>
      </w:hyperlink>
      <w:r w:rsidRPr="00EC662B">
        <w:rPr>
          <w:rFonts w:ascii="Arial" w:eastAsia="Times New Roman" w:hAnsi="Arial" w:cs="Arial"/>
          <w:color w:val="202122"/>
          <w:sz w:val="28"/>
          <w:szCs w:val="28"/>
          <w:lang w:eastAsia="it-IT"/>
        </w:rPr>
        <w:t>, se non al decesso del neonato.</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lastRenderedPageBreak/>
        <w:t>Questo gene non dovrebbe figurare in questo elenco, perché anche le scimmie sono dotate di questo gene, ma nell'essere umano è sovra-espresso e lievemente diverso.</w:t>
      </w:r>
    </w:p>
    <w:p w:rsidR="00491453"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WNK1</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Il gene </w:t>
      </w:r>
      <w:hyperlink r:id="rId117" w:tooltip="WNK1 (la pagina non esiste)" w:history="1">
        <w:r w:rsidRPr="00E96C4C">
          <w:rPr>
            <w:rFonts w:ascii="Arial" w:eastAsia="Times New Roman" w:hAnsi="Arial" w:cs="Arial"/>
            <w:color w:val="DD3333"/>
            <w:sz w:val="28"/>
            <w:szCs w:val="28"/>
            <w:u w:val="single"/>
            <w:lang w:eastAsia="it-IT"/>
          </w:rPr>
          <w:t>WNK1</w:t>
        </w:r>
      </w:hyperlink>
      <w:r w:rsidRPr="00EC662B">
        <w:rPr>
          <w:rFonts w:ascii="Arial" w:eastAsia="Times New Roman" w:hAnsi="Arial" w:cs="Arial"/>
          <w:color w:val="202122"/>
          <w:sz w:val="28"/>
          <w:szCs w:val="28"/>
          <w:lang w:eastAsia="it-IT"/>
        </w:rPr>
        <w:t> (noto anche come HAR5, presente nel braccio corto del </w:t>
      </w:r>
      <w:hyperlink r:id="rId118" w:tooltip="Cromosoma 12" w:history="1">
        <w:r w:rsidRPr="00E96C4C">
          <w:rPr>
            <w:rFonts w:ascii="Arial" w:eastAsia="Times New Roman" w:hAnsi="Arial" w:cs="Arial"/>
            <w:color w:val="0645AD"/>
            <w:sz w:val="28"/>
            <w:szCs w:val="28"/>
            <w:u w:val="single"/>
            <w:lang w:eastAsia="it-IT"/>
          </w:rPr>
          <w:t>cromosoma 12</w:t>
        </w:r>
      </w:hyperlink>
      <w:r w:rsidRPr="00EC662B">
        <w:rPr>
          <w:rFonts w:ascii="Arial" w:eastAsia="Times New Roman" w:hAnsi="Arial" w:cs="Arial"/>
          <w:color w:val="202122"/>
          <w:sz w:val="28"/>
          <w:szCs w:val="28"/>
          <w:lang w:eastAsia="it-IT"/>
        </w:rPr>
        <w:t>) codifica per un enzima, una </w:t>
      </w:r>
      <w:proofErr w:type="spellStart"/>
      <w:r w:rsidRPr="00EC662B">
        <w:rPr>
          <w:rFonts w:ascii="Arial" w:eastAsia="Times New Roman" w:hAnsi="Arial" w:cs="Arial"/>
          <w:color w:val="202122"/>
          <w:sz w:val="28"/>
          <w:szCs w:val="28"/>
          <w:lang w:eastAsia="it-IT"/>
        </w:rPr>
        <w:fldChar w:fldCharType="begin"/>
      </w:r>
      <w:r w:rsidRPr="00EC662B">
        <w:rPr>
          <w:rFonts w:ascii="Arial" w:eastAsia="Times New Roman" w:hAnsi="Arial" w:cs="Arial"/>
          <w:color w:val="202122"/>
          <w:sz w:val="28"/>
          <w:szCs w:val="28"/>
          <w:lang w:eastAsia="it-IT"/>
        </w:rPr>
        <w:instrText xml:space="preserve"> HYPERLINK "https://it.wikipedia.org/wiki/Chinasi" \o "Chinasi" </w:instrText>
      </w:r>
      <w:r w:rsidRPr="00EC662B">
        <w:rPr>
          <w:rFonts w:ascii="Arial" w:eastAsia="Times New Roman" w:hAnsi="Arial" w:cs="Arial"/>
          <w:color w:val="202122"/>
          <w:sz w:val="28"/>
          <w:szCs w:val="28"/>
          <w:lang w:eastAsia="it-IT"/>
        </w:rPr>
        <w:fldChar w:fldCharType="separate"/>
      </w:r>
      <w:r w:rsidRPr="00E96C4C">
        <w:rPr>
          <w:rFonts w:ascii="Arial" w:eastAsia="Times New Roman" w:hAnsi="Arial" w:cs="Arial"/>
          <w:color w:val="0645AD"/>
          <w:sz w:val="28"/>
          <w:szCs w:val="28"/>
          <w:u w:val="single"/>
          <w:lang w:eastAsia="it-IT"/>
        </w:rPr>
        <w:t>chinasi</w:t>
      </w:r>
      <w:proofErr w:type="spellEnd"/>
      <w:r w:rsidRPr="00EC662B">
        <w:rPr>
          <w:rFonts w:ascii="Arial" w:eastAsia="Times New Roman" w:hAnsi="Arial" w:cs="Arial"/>
          <w:color w:val="202122"/>
          <w:sz w:val="28"/>
          <w:szCs w:val="28"/>
          <w:lang w:eastAsia="it-IT"/>
        </w:rPr>
        <w:fldChar w:fldCharType="end"/>
      </w:r>
      <w:r w:rsidRPr="00EC662B">
        <w:rPr>
          <w:rFonts w:ascii="Arial" w:eastAsia="Times New Roman" w:hAnsi="Arial" w:cs="Arial"/>
          <w:color w:val="202122"/>
          <w:sz w:val="28"/>
          <w:szCs w:val="28"/>
          <w:lang w:eastAsia="it-IT"/>
        </w:rPr>
        <w:t> del </w:t>
      </w:r>
      <w:hyperlink r:id="rId119" w:tooltip="Rene" w:history="1">
        <w:r w:rsidRPr="00E96C4C">
          <w:rPr>
            <w:rFonts w:ascii="Arial" w:eastAsia="Times New Roman" w:hAnsi="Arial" w:cs="Arial"/>
            <w:color w:val="0645AD"/>
            <w:sz w:val="28"/>
            <w:szCs w:val="28"/>
            <w:u w:val="single"/>
            <w:lang w:eastAsia="it-IT"/>
          </w:rPr>
          <w:t>rene</w:t>
        </w:r>
      </w:hyperlink>
      <w:r w:rsidRPr="00EC662B">
        <w:rPr>
          <w:rFonts w:ascii="Arial" w:eastAsia="Times New Roman" w:hAnsi="Arial" w:cs="Arial"/>
          <w:color w:val="202122"/>
          <w:sz w:val="28"/>
          <w:szCs w:val="28"/>
          <w:lang w:eastAsia="it-IT"/>
        </w:rPr>
        <w:t>, che permette una migliore eliminazione del </w:t>
      </w:r>
      <w:hyperlink r:id="rId120" w:tooltip="Potassio" w:history="1">
        <w:r w:rsidRPr="00E96C4C">
          <w:rPr>
            <w:rFonts w:ascii="Arial" w:eastAsia="Times New Roman" w:hAnsi="Arial" w:cs="Arial"/>
            <w:color w:val="0645AD"/>
            <w:sz w:val="28"/>
            <w:szCs w:val="28"/>
            <w:u w:val="single"/>
            <w:lang w:eastAsia="it-IT"/>
          </w:rPr>
          <w:t>potassio</w:t>
        </w:r>
      </w:hyperlink>
      <w:r w:rsidRPr="00EC662B">
        <w:rPr>
          <w:rFonts w:ascii="Arial" w:eastAsia="Times New Roman" w:hAnsi="Arial" w:cs="Arial"/>
          <w:color w:val="202122"/>
          <w:sz w:val="28"/>
          <w:szCs w:val="28"/>
          <w:lang w:eastAsia="it-IT"/>
        </w:rPr>
        <w:t> da parte del rene, e allo stesso tempo, per meccanismi correlati al </w:t>
      </w:r>
      <w:hyperlink r:id="rId121" w:tooltip="Potenziale di membrana" w:history="1">
        <w:r w:rsidRPr="00E96C4C">
          <w:rPr>
            <w:rFonts w:ascii="Arial" w:eastAsia="Times New Roman" w:hAnsi="Arial" w:cs="Arial"/>
            <w:color w:val="0645AD"/>
            <w:sz w:val="28"/>
            <w:szCs w:val="28"/>
            <w:u w:val="single"/>
            <w:lang w:eastAsia="it-IT"/>
          </w:rPr>
          <w:t>potenziale di membrana</w:t>
        </w:r>
      </w:hyperlink>
      <w:r w:rsidRPr="00EC662B">
        <w:rPr>
          <w:rFonts w:ascii="Arial" w:eastAsia="Times New Roman" w:hAnsi="Arial" w:cs="Arial"/>
          <w:color w:val="202122"/>
          <w:sz w:val="28"/>
          <w:szCs w:val="28"/>
          <w:lang w:eastAsia="it-IT"/>
        </w:rPr>
        <w:t> del neurone, consente una maggiore sensibilità e accuratezza di localizzazione da parte dei nervi sensitivi. Questo enzima, migliorando il "</w:t>
      </w:r>
      <w:proofErr w:type="spellStart"/>
      <w:r w:rsidRPr="00EC662B">
        <w:rPr>
          <w:rFonts w:ascii="Arial" w:eastAsia="Times New Roman" w:hAnsi="Arial" w:cs="Arial"/>
          <w:color w:val="202122"/>
          <w:sz w:val="28"/>
          <w:szCs w:val="28"/>
          <w:lang w:eastAsia="it-IT"/>
        </w:rPr>
        <w:t>feed</w:t>
      </w:r>
      <w:proofErr w:type="spellEnd"/>
      <w:r w:rsidRPr="00EC662B">
        <w:rPr>
          <w:rFonts w:ascii="Arial" w:eastAsia="Times New Roman" w:hAnsi="Arial" w:cs="Arial"/>
          <w:color w:val="202122"/>
          <w:sz w:val="28"/>
          <w:szCs w:val="28"/>
          <w:lang w:eastAsia="it-IT"/>
        </w:rPr>
        <w:t xml:space="preserve"> back" sensitivo, può avere contribuito ad aumentare la perizia nella fabbricazione di attrezzature, oggetti, vestiti, armi, ecc. Inoltre può aver favorito la destrezza nell'andatura, nella lotta e la grazia nella </w:t>
      </w:r>
      <w:proofErr w:type="gramStart"/>
      <w:r w:rsidRPr="00EC662B">
        <w:rPr>
          <w:rFonts w:ascii="Arial" w:eastAsia="Times New Roman" w:hAnsi="Arial" w:cs="Arial"/>
          <w:color w:val="202122"/>
          <w:sz w:val="28"/>
          <w:szCs w:val="28"/>
          <w:lang w:eastAsia="it-IT"/>
        </w:rPr>
        <w:t>danza.</w:t>
      </w:r>
      <w:hyperlink r:id="rId122" w:anchor="cite_note-5" w:history="1">
        <w:r w:rsidRPr="00E96C4C">
          <w:rPr>
            <w:rFonts w:ascii="Arial" w:eastAsia="Times New Roman" w:hAnsi="Arial" w:cs="Arial"/>
            <w:color w:val="0645AD"/>
            <w:sz w:val="28"/>
            <w:szCs w:val="28"/>
            <w:u w:val="single"/>
            <w:vertAlign w:val="superscript"/>
            <w:lang w:eastAsia="it-IT"/>
          </w:rPr>
          <w:t>[</w:t>
        </w:r>
        <w:proofErr w:type="gramEnd"/>
        <w:r w:rsidRPr="00E96C4C">
          <w:rPr>
            <w:rFonts w:ascii="Arial" w:eastAsia="Times New Roman" w:hAnsi="Arial" w:cs="Arial"/>
            <w:color w:val="0645AD"/>
            <w:sz w:val="28"/>
            <w:szCs w:val="28"/>
            <w:u w:val="single"/>
            <w:vertAlign w:val="superscript"/>
            <w:lang w:eastAsia="it-IT"/>
          </w:rPr>
          <w:t>5]</w:t>
        </w:r>
      </w:hyperlink>
      <w:hyperlink r:id="rId123" w:anchor="cite_note-6" w:history="1">
        <w:r w:rsidRPr="00E96C4C">
          <w:rPr>
            <w:rFonts w:ascii="Arial" w:eastAsia="Times New Roman" w:hAnsi="Arial" w:cs="Arial"/>
            <w:color w:val="0645AD"/>
            <w:sz w:val="28"/>
            <w:szCs w:val="28"/>
            <w:u w:val="single"/>
            <w:vertAlign w:val="superscript"/>
            <w:lang w:eastAsia="it-IT"/>
          </w:rPr>
          <w:t>[6]</w:t>
        </w:r>
      </w:hyperlink>
    </w:p>
    <w:p w:rsidR="002E6DEC" w:rsidRDefault="00EC662B" w:rsidP="00E96C4C">
      <w:pPr>
        <w:pBdr>
          <w:bottom w:val="single" w:sz="6" w:space="0" w:color="A2A9B1"/>
        </w:pBdr>
        <w:spacing w:before="240" w:after="60" w:line="360" w:lineRule="auto"/>
        <w:jc w:val="both"/>
        <w:outlineLvl w:val="1"/>
        <w:rPr>
          <w:rFonts w:ascii="Georgia" w:eastAsia="Times New Roman" w:hAnsi="Georgia" w:cs="Arial"/>
          <w:color w:val="000000"/>
          <w:sz w:val="28"/>
          <w:szCs w:val="28"/>
          <w:lang w:eastAsia="it-IT"/>
        </w:rPr>
      </w:pPr>
      <w:r w:rsidRPr="00E96C4C">
        <w:rPr>
          <w:rFonts w:ascii="Georgia" w:eastAsia="Times New Roman" w:hAnsi="Georgia" w:cs="Arial"/>
          <w:color w:val="000000"/>
          <w:sz w:val="28"/>
          <w:szCs w:val="28"/>
          <w:lang w:eastAsia="it-IT"/>
        </w:rPr>
        <w:t>Regolazione della divisione cellulare</w:t>
      </w:r>
    </w:p>
    <w:p w:rsidR="002E6DEC"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MAD1L1</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La sequenza </w:t>
      </w:r>
      <w:hyperlink r:id="rId124" w:tooltip="MAD1L1 (la pagina non esiste)" w:history="1">
        <w:r w:rsidRPr="00E96C4C">
          <w:rPr>
            <w:rFonts w:ascii="Arial" w:eastAsia="Times New Roman" w:hAnsi="Arial" w:cs="Arial"/>
            <w:color w:val="DD3333"/>
            <w:sz w:val="28"/>
            <w:szCs w:val="28"/>
            <w:u w:val="single"/>
            <w:lang w:eastAsia="it-IT"/>
          </w:rPr>
          <w:t>MAD1L1</w:t>
        </w:r>
      </w:hyperlink>
      <w:r w:rsidRPr="00EC662B">
        <w:rPr>
          <w:rFonts w:ascii="Arial" w:eastAsia="Times New Roman" w:hAnsi="Arial" w:cs="Arial"/>
          <w:color w:val="202122"/>
          <w:sz w:val="28"/>
          <w:szCs w:val="28"/>
          <w:lang w:eastAsia="it-IT"/>
        </w:rPr>
        <w:t> (nel </w:t>
      </w:r>
      <w:hyperlink r:id="rId125" w:tooltip="Cromosoma 7" w:history="1">
        <w:r w:rsidRPr="00E96C4C">
          <w:rPr>
            <w:rFonts w:ascii="Arial" w:eastAsia="Times New Roman" w:hAnsi="Arial" w:cs="Arial"/>
            <w:color w:val="0645AD"/>
            <w:sz w:val="28"/>
            <w:szCs w:val="28"/>
            <w:u w:val="single"/>
            <w:lang w:eastAsia="it-IT"/>
          </w:rPr>
          <w:t>cromosoma 7</w:t>
        </w:r>
      </w:hyperlink>
      <w:r w:rsidRPr="00EC662B">
        <w:rPr>
          <w:rFonts w:ascii="Arial" w:eastAsia="Times New Roman" w:hAnsi="Arial" w:cs="Arial"/>
          <w:color w:val="202122"/>
          <w:sz w:val="28"/>
          <w:szCs w:val="28"/>
          <w:lang w:eastAsia="it-IT"/>
        </w:rPr>
        <w:t>), nota anche come "Mad1" (oppure come HAR3, per il suo accelerato tasso di cambiamento rispetto al DNA delle scimmie) agisce su proteine che permettono una più ordinata divisione del fuso mitotico, permettendo un minor tasso di errori nella divisione cellulare, dunque una migliore efficienza delle </w:t>
      </w:r>
      <w:hyperlink r:id="rId126" w:tooltip="Mitosi" w:history="1">
        <w:r w:rsidRPr="00E96C4C">
          <w:rPr>
            <w:rFonts w:ascii="Arial" w:eastAsia="Times New Roman" w:hAnsi="Arial" w:cs="Arial"/>
            <w:color w:val="0645AD"/>
            <w:sz w:val="28"/>
            <w:szCs w:val="28"/>
            <w:u w:val="single"/>
            <w:lang w:eastAsia="it-IT"/>
          </w:rPr>
          <w:t>mitosi</w:t>
        </w:r>
      </w:hyperlink>
      <w:r w:rsidRPr="00EC662B">
        <w:rPr>
          <w:rFonts w:ascii="Arial" w:eastAsia="Times New Roman" w:hAnsi="Arial" w:cs="Arial"/>
          <w:color w:val="202122"/>
          <w:sz w:val="28"/>
          <w:szCs w:val="28"/>
          <w:lang w:eastAsia="it-IT"/>
        </w:rPr>
        <w:t> e delle </w:t>
      </w:r>
      <w:hyperlink r:id="rId127" w:tooltip="Meiosi" w:history="1">
        <w:r w:rsidRPr="00E96C4C">
          <w:rPr>
            <w:rFonts w:ascii="Arial" w:eastAsia="Times New Roman" w:hAnsi="Arial" w:cs="Arial"/>
            <w:color w:val="0645AD"/>
            <w:sz w:val="28"/>
            <w:szCs w:val="28"/>
            <w:u w:val="single"/>
            <w:lang w:eastAsia="it-IT"/>
          </w:rPr>
          <w:t>meiosi</w:t>
        </w:r>
      </w:hyperlink>
      <w:r w:rsidRPr="00EC662B">
        <w:rPr>
          <w:rFonts w:ascii="Arial" w:eastAsia="Times New Roman" w:hAnsi="Arial" w:cs="Arial"/>
          <w:color w:val="202122"/>
          <w:sz w:val="28"/>
          <w:szCs w:val="28"/>
          <w:lang w:eastAsia="it-IT"/>
        </w:rPr>
        <w:t>, minore quantità di cellule da mandare in </w:t>
      </w:r>
      <w:hyperlink r:id="rId128" w:tooltip="Apoptosi" w:history="1">
        <w:r w:rsidRPr="00E96C4C">
          <w:rPr>
            <w:rFonts w:ascii="Arial" w:eastAsia="Times New Roman" w:hAnsi="Arial" w:cs="Arial"/>
            <w:color w:val="0645AD"/>
            <w:sz w:val="28"/>
            <w:szCs w:val="28"/>
            <w:u w:val="single"/>
            <w:lang w:eastAsia="it-IT"/>
          </w:rPr>
          <w:t>apoptosi</w:t>
        </w:r>
      </w:hyperlink>
      <w:r w:rsidRPr="00EC662B">
        <w:rPr>
          <w:rFonts w:ascii="Arial" w:eastAsia="Times New Roman" w:hAnsi="Arial" w:cs="Arial"/>
          <w:color w:val="202122"/>
          <w:sz w:val="28"/>
          <w:szCs w:val="28"/>
          <w:lang w:eastAsia="it-IT"/>
        </w:rPr>
        <w:t> ed infine una maggiore durata della vita, con meno tumori e in migliore salute.</w:t>
      </w:r>
    </w:p>
    <w:p w:rsidR="00EC662B" w:rsidRPr="00EC662B"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WWOX</w:t>
      </w:r>
      <w:r w:rsidR="002E6DEC">
        <w:rPr>
          <w:rFonts w:ascii="Arial" w:eastAsia="Times New Roman" w:hAnsi="Arial" w:cs="Arial"/>
          <w:b/>
          <w:bCs/>
          <w:color w:val="000000"/>
          <w:sz w:val="28"/>
          <w:szCs w:val="28"/>
          <w:lang w:eastAsia="it-IT"/>
        </w:rPr>
        <w:t xml:space="preserve">  </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La sequenza </w:t>
      </w:r>
      <w:hyperlink r:id="rId129" w:tooltip="WWOX (la pagina non esiste)" w:history="1">
        <w:r w:rsidRPr="00E96C4C">
          <w:rPr>
            <w:rFonts w:ascii="Arial" w:eastAsia="Times New Roman" w:hAnsi="Arial" w:cs="Arial"/>
            <w:color w:val="DD3333"/>
            <w:sz w:val="28"/>
            <w:szCs w:val="28"/>
            <w:u w:val="single"/>
            <w:lang w:eastAsia="it-IT"/>
          </w:rPr>
          <w:t>WWOX</w:t>
        </w:r>
      </w:hyperlink>
      <w:r w:rsidRPr="00EC662B">
        <w:rPr>
          <w:rFonts w:ascii="Arial" w:eastAsia="Times New Roman" w:hAnsi="Arial" w:cs="Arial"/>
          <w:color w:val="202122"/>
          <w:sz w:val="28"/>
          <w:szCs w:val="28"/>
          <w:lang w:eastAsia="it-IT"/>
        </w:rPr>
        <w:t> interviene nella cascata del </w:t>
      </w:r>
      <w:proofErr w:type="spellStart"/>
      <w:r w:rsidRPr="00EC662B">
        <w:rPr>
          <w:rFonts w:ascii="Arial" w:eastAsia="Times New Roman" w:hAnsi="Arial" w:cs="Arial"/>
          <w:color w:val="202122"/>
          <w:sz w:val="28"/>
          <w:szCs w:val="28"/>
          <w:lang w:eastAsia="it-IT"/>
        </w:rPr>
        <w:fldChar w:fldCharType="begin"/>
      </w:r>
      <w:r w:rsidRPr="00EC662B">
        <w:rPr>
          <w:rFonts w:ascii="Arial" w:eastAsia="Times New Roman" w:hAnsi="Arial" w:cs="Arial"/>
          <w:color w:val="202122"/>
          <w:sz w:val="28"/>
          <w:szCs w:val="28"/>
          <w:lang w:eastAsia="it-IT"/>
        </w:rPr>
        <w:instrText xml:space="preserve"> HYPERLINK "https://it.wikipedia.org/wiki/Tumor_necrosis_factor" \o "Tumor necrosis factor" </w:instrText>
      </w:r>
      <w:r w:rsidRPr="00EC662B">
        <w:rPr>
          <w:rFonts w:ascii="Arial" w:eastAsia="Times New Roman" w:hAnsi="Arial" w:cs="Arial"/>
          <w:color w:val="202122"/>
          <w:sz w:val="28"/>
          <w:szCs w:val="28"/>
          <w:lang w:eastAsia="it-IT"/>
        </w:rPr>
        <w:fldChar w:fldCharType="separate"/>
      </w:r>
      <w:r w:rsidRPr="00E96C4C">
        <w:rPr>
          <w:rFonts w:ascii="Arial" w:eastAsia="Times New Roman" w:hAnsi="Arial" w:cs="Arial"/>
          <w:color w:val="0645AD"/>
          <w:sz w:val="28"/>
          <w:szCs w:val="28"/>
          <w:u w:val="single"/>
          <w:lang w:eastAsia="it-IT"/>
        </w:rPr>
        <w:t>Tumor</w:t>
      </w:r>
      <w:proofErr w:type="spellEnd"/>
      <w:r w:rsidRPr="00E96C4C">
        <w:rPr>
          <w:rFonts w:ascii="Arial" w:eastAsia="Times New Roman" w:hAnsi="Arial" w:cs="Arial"/>
          <w:color w:val="0645AD"/>
          <w:sz w:val="28"/>
          <w:szCs w:val="28"/>
          <w:u w:val="single"/>
          <w:lang w:eastAsia="it-IT"/>
        </w:rPr>
        <w:t xml:space="preserve"> </w:t>
      </w:r>
      <w:proofErr w:type="spellStart"/>
      <w:r w:rsidRPr="00E96C4C">
        <w:rPr>
          <w:rFonts w:ascii="Arial" w:eastAsia="Times New Roman" w:hAnsi="Arial" w:cs="Arial"/>
          <w:color w:val="0645AD"/>
          <w:sz w:val="28"/>
          <w:szCs w:val="28"/>
          <w:u w:val="single"/>
          <w:lang w:eastAsia="it-IT"/>
        </w:rPr>
        <w:t>necrosis</w:t>
      </w:r>
      <w:proofErr w:type="spellEnd"/>
      <w:r w:rsidRPr="00E96C4C">
        <w:rPr>
          <w:rFonts w:ascii="Arial" w:eastAsia="Times New Roman" w:hAnsi="Arial" w:cs="Arial"/>
          <w:color w:val="0645AD"/>
          <w:sz w:val="28"/>
          <w:szCs w:val="28"/>
          <w:u w:val="single"/>
          <w:lang w:eastAsia="it-IT"/>
        </w:rPr>
        <w:t xml:space="preserve"> </w:t>
      </w:r>
      <w:proofErr w:type="spellStart"/>
      <w:r w:rsidRPr="00E96C4C">
        <w:rPr>
          <w:rFonts w:ascii="Arial" w:eastAsia="Times New Roman" w:hAnsi="Arial" w:cs="Arial"/>
          <w:color w:val="0645AD"/>
          <w:sz w:val="28"/>
          <w:szCs w:val="28"/>
          <w:u w:val="single"/>
          <w:lang w:eastAsia="it-IT"/>
        </w:rPr>
        <w:t>factor</w:t>
      </w:r>
      <w:proofErr w:type="spellEnd"/>
      <w:r w:rsidRPr="00EC662B">
        <w:rPr>
          <w:rFonts w:ascii="Arial" w:eastAsia="Times New Roman" w:hAnsi="Arial" w:cs="Arial"/>
          <w:color w:val="202122"/>
          <w:sz w:val="28"/>
          <w:szCs w:val="28"/>
          <w:lang w:eastAsia="it-IT"/>
        </w:rPr>
        <w:fldChar w:fldCharType="end"/>
      </w:r>
      <w:r w:rsidRPr="00EC662B">
        <w:rPr>
          <w:rFonts w:ascii="Arial" w:eastAsia="Times New Roman" w:hAnsi="Arial" w:cs="Arial"/>
          <w:color w:val="202122"/>
          <w:sz w:val="28"/>
          <w:szCs w:val="28"/>
          <w:lang w:eastAsia="it-IT"/>
        </w:rPr>
        <w:t>, favorendo la morte cellulare programmata (</w:t>
      </w:r>
      <w:hyperlink r:id="rId130" w:tooltip="Apoptosi" w:history="1">
        <w:r w:rsidRPr="00E96C4C">
          <w:rPr>
            <w:rFonts w:ascii="Arial" w:eastAsia="Times New Roman" w:hAnsi="Arial" w:cs="Arial"/>
            <w:color w:val="0645AD"/>
            <w:sz w:val="28"/>
            <w:szCs w:val="28"/>
            <w:u w:val="single"/>
            <w:lang w:eastAsia="it-IT"/>
          </w:rPr>
          <w:t>apoptosi</w:t>
        </w:r>
      </w:hyperlink>
      <w:r w:rsidRPr="00EC662B">
        <w:rPr>
          <w:rFonts w:ascii="Arial" w:eastAsia="Times New Roman" w:hAnsi="Arial" w:cs="Arial"/>
          <w:color w:val="202122"/>
          <w:sz w:val="28"/>
          <w:szCs w:val="28"/>
          <w:lang w:eastAsia="it-IT"/>
        </w:rPr>
        <w:t>) delle cellule tumorali o di altre cellule molto danneggiate. Classificata anche come HAR6. Le versioni alterate spesso diventano degli </w:t>
      </w:r>
      <w:hyperlink r:id="rId131" w:tooltip="Oncogeni" w:history="1">
        <w:proofErr w:type="gramStart"/>
        <w:r w:rsidRPr="00E96C4C">
          <w:rPr>
            <w:rFonts w:ascii="Arial" w:eastAsia="Times New Roman" w:hAnsi="Arial" w:cs="Arial"/>
            <w:color w:val="0645AD"/>
            <w:sz w:val="28"/>
            <w:szCs w:val="28"/>
            <w:u w:val="single"/>
            <w:lang w:eastAsia="it-IT"/>
          </w:rPr>
          <w:t>oncogeni</w:t>
        </w:r>
      </w:hyperlink>
      <w:r w:rsidRPr="00EC662B">
        <w:rPr>
          <w:rFonts w:ascii="Arial" w:eastAsia="Times New Roman" w:hAnsi="Arial" w:cs="Arial"/>
          <w:color w:val="202122"/>
          <w:sz w:val="28"/>
          <w:szCs w:val="28"/>
          <w:lang w:eastAsia="it-IT"/>
        </w:rPr>
        <w:t>.</w:t>
      </w:r>
      <w:hyperlink r:id="rId132" w:anchor="cite_note-7" w:history="1">
        <w:r w:rsidRPr="00E96C4C">
          <w:rPr>
            <w:rFonts w:ascii="Arial" w:eastAsia="Times New Roman" w:hAnsi="Arial" w:cs="Arial"/>
            <w:color w:val="0645AD"/>
            <w:sz w:val="28"/>
            <w:szCs w:val="28"/>
            <w:u w:val="single"/>
            <w:vertAlign w:val="superscript"/>
            <w:lang w:eastAsia="it-IT"/>
          </w:rPr>
          <w:t>[</w:t>
        </w:r>
        <w:proofErr w:type="gramEnd"/>
        <w:r w:rsidRPr="00E96C4C">
          <w:rPr>
            <w:rFonts w:ascii="Arial" w:eastAsia="Times New Roman" w:hAnsi="Arial" w:cs="Arial"/>
            <w:color w:val="0645AD"/>
            <w:sz w:val="28"/>
            <w:szCs w:val="28"/>
            <w:u w:val="single"/>
            <w:vertAlign w:val="superscript"/>
            <w:lang w:eastAsia="it-IT"/>
          </w:rPr>
          <w:t>7]</w:t>
        </w:r>
      </w:hyperlink>
    </w:p>
    <w:p w:rsidR="00EC662B" w:rsidRPr="00EC662B" w:rsidRDefault="00EC662B" w:rsidP="00E96C4C">
      <w:pPr>
        <w:pBdr>
          <w:bottom w:val="single" w:sz="6" w:space="0" w:color="A2A9B1"/>
        </w:pBdr>
        <w:spacing w:before="240" w:after="60" w:line="360" w:lineRule="auto"/>
        <w:jc w:val="both"/>
        <w:outlineLvl w:val="1"/>
        <w:rPr>
          <w:rFonts w:ascii="Georgia" w:eastAsia="Times New Roman" w:hAnsi="Georgia" w:cs="Arial"/>
          <w:color w:val="000000"/>
          <w:sz w:val="28"/>
          <w:szCs w:val="28"/>
          <w:lang w:eastAsia="it-IT"/>
        </w:rPr>
      </w:pPr>
      <w:r w:rsidRPr="00E96C4C">
        <w:rPr>
          <w:rFonts w:ascii="Georgia" w:eastAsia="Times New Roman" w:hAnsi="Georgia" w:cs="Arial"/>
          <w:color w:val="000000"/>
          <w:sz w:val="28"/>
          <w:szCs w:val="28"/>
          <w:lang w:eastAsia="it-IT"/>
        </w:rPr>
        <w:lastRenderedPageBreak/>
        <w:t>Laringe e viso</w:t>
      </w:r>
      <w:r w:rsidR="002E6DEC">
        <w:rPr>
          <w:rFonts w:ascii="Georgia" w:eastAsia="Times New Roman" w:hAnsi="Georgia" w:cs="Arial"/>
          <w:color w:val="000000"/>
          <w:sz w:val="28"/>
          <w:szCs w:val="28"/>
          <w:lang w:eastAsia="it-IT"/>
        </w:rPr>
        <w:t xml:space="preserve">  </w:t>
      </w:r>
    </w:p>
    <w:p w:rsidR="002E6DEC"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FOXP2</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Nel </w:t>
      </w:r>
      <w:hyperlink r:id="rId133" w:tooltip="2001" w:history="1">
        <w:r w:rsidRPr="00E96C4C">
          <w:rPr>
            <w:rFonts w:ascii="Arial" w:eastAsia="Times New Roman" w:hAnsi="Arial" w:cs="Arial"/>
            <w:color w:val="0645AD"/>
            <w:sz w:val="28"/>
            <w:szCs w:val="28"/>
            <w:u w:val="single"/>
            <w:lang w:eastAsia="it-IT"/>
          </w:rPr>
          <w:t>2001</w:t>
        </w:r>
      </w:hyperlink>
      <w:r w:rsidRPr="00EC662B">
        <w:rPr>
          <w:rFonts w:ascii="Arial" w:eastAsia="Times New Roman" w:hAnsi="Arial" w:cs="Arial"/>
          <w:color w:val="202122"/>
          <w:sz w:val="28"/>
          <w:szCs w:val="28"/>
          <w:lang w:eastAsia="it-IT"/>
        </w:rPr>
        <w:t> venne osservato all'</w:t>
      </w:r>
      <w:hyperlink r:id="rId134" w:tooltip="Università di Oxford" w:history="1">
        <w:r w:rsidRPr="00E96C4C">
          <w:rPr>
            <w:rFonts w:ascii="Arial" w:eastAsia="Times New Roman" w:hAnsi="Arial" w:cs="Arial"/>
            <w:color w:val="0645AD"/>
            <w:sz w:val="28"/>
            <w:szCs w:val="28"/>
            <w:u w:val="single"/>
            <w:lang w:eastAsia="it-IT"/>
          </w:rPr>
          <w:t>Università di Oxford</w:t>
        </w:r>
      </w:hyperlink>
      <w:r w:rsidRPr="00EC662B">
        <w:rPr>
          <w:rFonts w:ascii="Arial" w:eastAsia="Times New Roman" w:hAnsi="Arial" w:cs="Arial"/>
          <w:color w:val="202122"/>
          <w:sz w:val="28"/>
          <w:szCs w:val="28"/>
          <w:lang w:eastAsia="it-IT"/>
        </w:rPr>
        <w:t> che persone con mutazioni del gene </w:t>
      </w:r>
      <w:hyperlink r:id="rId135" w:tooltip="Forkhead box P2" w:history="1">
        <w:r w:rsidRPr="00E96C4C">
          <w:rPr>
            <w:rFonts w:ascii="Arial" w:eastAsia="Times New Roman" w:hAnsi="Arial" w:cs="Arial"/>
            <w:color w:val="0645AD"/>
            <w:sz w:val="28"/>
            <w:szCs w:val="28"/>
            <w:u w:val="single"/>
            <w:lang w:eastAsia="it-IT"/>
          </w:rPr>
          <w:t>FOXP2</w:t>
        </w:r>
      </w:hyperlink>
      <w:r w:rsidRPr="00EC662B">
        <w:rPr>
          <w:rFonts w:ascii="Arial" w:eastAsia="Times New Roman" w:hAnsi="Arial" w:cs="Arial"/>
          <w:color w:val="202122"/>
          <w:sz w:val="28"/>
          <w:szCs w:val="28"/>
          <w:lang w:eastAsia="it-IT"/>
        </w:rPr>
        <w:t> (un'altra sequenza genetica nel </w:t>
      </w:r>
      <w:hyperlink r:id="rId136" w:tooltip="Cromosoma 7" w:history="1">
        <w:r w:rsidRPr="00E96C4C">
          <w:rPr>
            <w:rFonts w:ascii="Arial" w:eastAsia="Times New Roman" w:hAnsi="Arial" w:cs="Arial"/>
            <w:color w:val="0645AD"/>
            <w:sz w:val="28"/>
            <w:szCs w:val="28"/>
            <w:u w:val="single"/>
            <w:lang w:eastAsia="it-IT"/>
          </w:rPr>
          <w:t>cromosoma 7</w:t>
        </w:r>
      </w:hyperlink>
      <w:r w:rsidRPr="00EC662B">
        <w:rPr>
          <w:rFonts w:ascii="Arial" w:eastAsia="Times New Roman" w:hAnsi="Arial" w:cs="Arial"/>
          <w:color w:val="202122"/>
          <w:sz w:val="28"/>
          <w:szCs w:val="28"/>
          <w:lang w:eastAsia="it-IT"/>
        </w:rPr>
        <w:t> a cambiamento accelerato rispetto ai </w:t>
      </w:r>
      <w:hyperlink r:id="rId137" w:tooltip="Primates" w:history="1">
        <w:r w:rsidRPr="00E96C4C">
          <w:rPr>
            <w:rFonts w:ascii="Arial" w:eastAsia="Times New Roman" w:hAnsi="Arial" w:cs="Arial"/>
            <w:color w:val="0645AD"/>
            <w:sz w:val="28"/>
            <w:szCs w:val="28"/>
            <w:u w:val="single"/>
            <w:lang w:eastAsia="it-IT"/>
          </w:rPr>
          <w:t>primati</w:t>
        </w:r>
      </w:hyperlink>
      <w:r w:rsidRPr="00EC662B">
        <w:rPr>
          <w:rFonts w:ascii="Arial" w:eastAsia="Times New Roman" w:hAnsi="Arial" w:cs="Arial"/>
          <w:color w:val="202122"/>
          <w:sz w:val="28"/>
          <w:szCs w:val="28"/>
          <w:lang w:eastAsia="it-IT"/>
        </w:rPr>
        <w:t>) sono incapaci di fare movimenti facciali fini e ad alta velocità che sono tipici del linguaggio umano. Questi pazienti mantengono inalterata la capacità di comprendere il linguaggio, dunque il deficit è puramente nervoso-motorio, nella fase di estrinsecazione del linguaggio. La mutazione del gene FOXP2 è condivisa dall'Homo sapiens e dall'</w:t>
      </w:r>
      <w:hyperlink r:id="rId138" w:tooltip="Uomo di Neanderthal" w:history="1">
        <w:r w:rsidRPr="00E96C4C">
          <w:rPr>
            <w:rFonts w:ascii="Arial" w:eastAsia="Times New Roman" w:hAnsi="Arial" w:cs="Arial"/>
            <w:color w:val="0645AD"/>
            <w:sz w:val="28"/>
            <w:szCs w:val="28"/>
            <w:u w:val="single"/>
            <w:lang w:eastAsia="it-IT"/>
          </w:rPr>
          <w:t>uomo di Neanderthal</w:t>
        </w:r>
      </w:hyperlink>
      <w:r w:rsidRPr="00EC662B">
        <w:rPr>
          <w:rFonts w:ascii="Arial" w:eastAsia="Times New Roman" w:hAnsi="Arial" w:cs="Arial"/>
          <w:color w:val="202122"/>
          <w:sz w:val="28"/>
          <w:szCs w:val="28"/>
          <w:lang w:eastAsia="it-IT"/>
        </w:rPr>
        <w:t>, ed in base a reperti </w:t>
      </w:r>
      <w:hyperlink r:id="rId139" w:tooltip="Paleontologia" w:history="1">
        <w:r w:rsidRPr="00E96C4C">
          <w:rPr>
            <w:rFonts w:ascii="Arial" w:eastAsia="Times New Roman" w:hAnsi="Arial" w:cs="Arial"/>
            <w:color w:val="0645AD"/>
            <w:sz w:val="28"/>
            <w:szCs w:val="28"/>
            <w:u w:val="single"/>
            <w:lang w:eastAsia="it-IT"/>
          </w:rPr>
          <w:t>paleontologici</w:t>
        </w:r>
      </w:hyperlink>
      <w:r w:rsidRPr="00EC662B">
        <w:rPr>
          <w:rFonts w:ascii="Arial" w:eastAsia="Times New Roman" w:hAnsi="Arial" w:cs="Arial"/>
          <w:color w:val="202122"/>
          <w:sz w:val="28"/>
          <w:szCs w:val="28"/>
          <w:lang w:eastAsia="it-IT"/>
        </w:rPr>
        <w:t> e ai dati di </w:t>
      </w:r>
      <w:hyperlink r:id="rId140" w:tooltip="Deriva genetica" w:history="1">
        <w:r w:rsidRPr="00E96C4C">
          <w:rPr>
            <w:rFonts w:ascii="Arial" w:eastAsia="Times New Roman" w:hAnsi="Arial" w:cs="Arial"/>
            <w:color w:val="0645AD"/>
            <w:sz w:val="28"/>
            <w:szCs w:val="28"/>
            <w:u w:val="single"/>
            <w:lang w:eastAsia="it-IT"/>
          </w:rPr>
          <w:t>deriva genetica</w:t>
        </w:r>
      </w:hyperlink>
      <w:r w:rsidRPr="00EC662B">
        <w:rPr>
          <w:rFonts w:ascii="Arial" w:eastAsia="Times New Roman" w:hAnsi="Arial" w:cs="Arial"/>
          <w:color w:val="202122"/>
          <w:sz w:val="28"/>
          <w:szCs w:val="28"/>
          <w:lang w:eastAsia="it-IT"/>
        </w:rPr>
        <w:t> si può calcolare che questa mutazione sia avvenuta circa 500.000 anni fa. Dunque non è la sola ragione del grande sviluppo linguistico e in seguito culturale che porta all'</w:t>
      </w:r>
      <w:hyperlink r:id="rId141" w:tooltip="Homo sapiens" w:history="1">
        <w:r w:rsidRPr="00E96C4C">
          <w:rPr>
            <w:rFonts w:ascii="Arial" w:eastAsia="Times New Roman" w:hAnsi="Arial" w:cs="Arial"/>
            <w:color w:val="0645AD"/>
            <w:sz w:val="28"/>
            <w:szCs w:val="28"/>
            <w:u w:val="single"/>
            <w:lang w:eastAsia="it-IT"/>
          </w:rPr>
          <w:t xml:space="preserve">Homo </w:t>
        </w:r>
        <w:proofErr w:type="gramStart"/>
        <w:r w:rsidRPr="00E96C4C">
          <w:rPr>
            <w:rFonts w:ascii="Arial" w:eastAsia="Times New Roman" w:hAnsi="Arial" w:cs="Arial"/>
            <w:color w:val="0645AD"/>
            <w:sz w:val="28"/>
            <w:szCs w:val="28"/>
            <w:u w:val="single"/>
            <w:lang w:eastAsia="it-IT"/>
          </w:rPr>
          <w:t>sapiens</w:t>
        </w:r>
      </w:hyperlink>
      <w:r w:rsidRPr="00EC662B">
        <w:rPr>
          <w:rFonts w:ascii="Arial" w:eastAsia="Times New Roman" w:hAnsi="Arial" w:cs="Arial"/>
          <w:color w:val="202122"/>
          <w:sz w:val="28"/>
          <w:szCs w:val="28"/>
          <w:lang w:eastAsia="it-IT"/>
        </w:rPr>
        <w:t>.</w:t>
      </w:r>
      <w:hyperlink r:id="rId142" w:anchor="cite_note-8" w:history="1">
        <w:r w:rsidRPr="00E96C4C">
          <w:rPr>
            <w:rFonts w:ascii="Arial" w:eastAsia="Times New Roman" w:hAnsi="Arial" w:cs="Arial"/>
            <w:color w:val="0645AD"/>
            <w:sz w:val="28"/>
            <w:szCs w:val="28"/>
            <w:u w:val="single"/>
            <w:vertAlign w:val="superscript"/>
            <w:lang w:eastAsia="it-IT"/>
          </w:rPr>
          <w:t>[</w:t>
        </w:r>
        <w:proofErr w:type="gramEnd"/>
        <w:r w:rsidRPr="00E96C4C">
          <w:rPr>
            <w:rFonts w:ascii="Arial" w:eastAsia="Times New Roman" w:hAnsi="Arial" w:cs="Arial"/>
            <w:color w:val="0645AD"/>
            <w:sz w:val="28"/>
            <w:szCs w:val="28"/>
            <w:u w:val="single"/>
            <w:vertAlign w:val="superscript"/>
            <w:lang w:eastAsia="it-IT"/>
          </w:rPr>
          <w:t>8]</w:t>
        </w:r>
      </w:hyperlink>
      <w:hyperlink r:id="rId143" w:anchor="cite_note-9" w:history="1">
        <w:r w:rsidRPr="00E96C4C">
          <w:rPr>
            <w:rFonts w:ascii="Arial" w:eastAsia="Times New Roman" w:hAnsi="Arial" w:cs="Arial"/>
            <w:color w:val="0645AD"/>
            <w:sz w:val="28"/>
            <w:szCs w:val="28"/>
            <w:u w:val="single"/>
            <w:vertAlign w:val="superscript"/>
            <w:lang w:eastAsia="it-IT"/>
          </w:rPr>
          <w:t>[9]</w:t>
        </w:r>
      </w:hyperlink>
      <w:hyperlink r:id="rId144" w:anchor="cite_note-10" w:history="1">
        <w:r w:rsidRPr="00E96C4C">
          <w:rPr>
            <w:rFonts w:ascii="Arial" w:eastAsia="Times New Roman" w:hAnsi="Arial" w:cs="Arial"/>
            <w:color w:val="0645AD"/>
            <w:sz w:val="28"/>
            <w:szCs w:val="28"/>
            <w:u w:val="single"/>
            <w:vertAlign w:val="superscript"/>
            <w:lang w:eastAsia="it-IT"/>
          </w:rPr>
          <w:t>[10]</w:t>
        </w:r>
      </w:hyperlink>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Questo gene esiste anche nel topo (</w:t>
      </w:r>
      <w:proofErr w:type="spellStart"/>
      <w:r w:rsidRPr="00EC662B">
        <w:rPr>
          <w:rFonts w:ascii="Arial" w:eastAsia="Times New Roman" w:hAnsi="Arial" w:cs="Arial"/>
          <w:color w:val="202122"/>
          <w:sz w:val="28"/>
          <w:szCs w:val="28"/>
          <w:lang w:eastAsia="it-IT"/>
        </w:rPr>
        <w:fldChar w:fldCharType="begin"/>
      </w:r>
      <w:r w:rsidRPr="00EC662B">
        <w:rPr>
          <w:rFonts w:ascii="Arial" w:eastAsia="Times New Roman" w:hAnsi="Arial" w:cs="Arial"/>
          <w:color w:val="202122"/>
          <w:sz w:val="28"/>
          <w:szCs w:val="28"/>
          <w:lang w:eastAsia="it-IT"/>
        </w:rPr>
        <w:instrText xml:space="preserve"> HYPERLINK "https://it.wikipedia.org/wiki/Mus_musculus" \o "Mus musculus" </w:instrText>
      </w:r>
      <w:r w:rsidRPr="00EC662B">
        <w:rPr>
          <w:rFonts w:ascii="Arial" w:eastAsia="Times New Roman" w:hAnsi="Arial" w:cs="Arial"/>
          <w:color w:val="202122"/>
          <w:sz w:val="28"/>
          <w:szCs w:val="28"/>
          <w:lang w:eastAsia="it-IT"/>
        </w:rPr>
        <w:fldChar w:fldCharType="separate"/>
      </w:r>
      <w:r w:rsidRPr="00E96C4C">
        <w:rPr>
          <w:rFonts w:ascii="Arial" w:eastAsia="Times New Roman" w:hAnsi="Arial" w:cs="Arial"/>
          <w:color w:val="0645AD"/>
          <w:sz w:val="28"/>
          <w:szCs w:val="28"/>
          <w:u w:val="single"/>
          <w:lang w:eastAsia="it-IT"/>
        </w:rPr>
        <w:t>Mus</w:t>
      </w:r>
      <w:proofErr w:type="spellEnd"/>
      <w:r w:rsidRPr="00E96C4C">
        <w:rPr>
          <w:rFonts w:ascii="Arial" w:eastAsia="Times New Roman" w:hAnsi="Arial" w:cs="Arial"/>
          <w:color w:val="0645AD"/>
          <w:sz w:val="28"/>
          <w:szCs w:val="28"/>
          <w:u w:val="single"/>
          <w:lang w:eastAsia="it-IT"/>
        </w:rPr>
        <w:t xml:space="preserve"> </w:t>
      </w:r>
      <w:proofErr w:type="spellStart"/>
      <w:r w:rsidRPr="00E96C4C">
        <w:rPr>
          <w:rFonts w:ascii="Arial" w:eastAsia="Times New Roman" w:hAnsi="Arial" w:cs="Arial"/>
          <w:color w:val="0645AD"/>
          <w:sz w:val="28"/>
          <w:szCs w:val="28"/>
          <w:u w:val="single"/>
          <w:lang w:eastAsia="it-IT"/>
        </w:rPr>
        <w:t>musculus</w:t>
      </w:r>
      <w:proofErr w:type="spellEnd"/>
      <w:r w:rsidRPr="00EC662B">
        <w:rPr>
          <w:rFonts w:ascii="Arial" w:eastAsia="Times New Roman" w:hAnsi="Arial" w:cs="Arial"/>
          <w:color w:val="202122"/>
          <w:sz w:val="28"/>
          <w:szCs w:val="28"/>
          <w:lang w:eastAsia="it-IT"/>
        </w:rPr>
        <w:fldChar w:fldCharType="end"/>
      </w:r>
      <w:r w:rsidRPr="00EC662B">
        <w:rPr>
          <w:rFonts w:ascii="Arial" w:eastAsia="Times New Roman" w:hAnsi="Arial" w:cs="Arial"/>
          <w:color w:val="202122"/>
          <w:sz w:val="28"/>
          <w:szCs w:val="28"/>
          <w:lang w:eastAsia="it-IT"/>
        </w:rPr>
        <w:t xml:space="preserve">). Nei topi con mutazioni deleterie di questo gene, si ha la perdita della capacità di produrre richiami ad </w:t>
      </w:r>
      <w:proofErr w:type="gramStart"/>
      <w:r w:rsidRPr="00EC662B">
        <w:rPr>
          <w:rFonts w:ascii="Arial" w:eastAsia="Times New Roman" w:hAnsi="Arial" w:cs="Arial"/>
          <w:color w:val="202122"/>
          <w:sz w:val="28"/>
          <w:szCs w:val="28"/>
          <w:lang w:eastAsia="it-IT"/>
        </w:rPr>
        <w:t>ultrasuoni.</w:t>
      </w:r>
      <w:hyperlink r:id="rId145" w:anchor="cite_note-11" w:history="1">
        <w:r w:rsidRPr="00E96C4C">
          <w:rPr>
            <w:rFonts w:ascii="Arial" w:eastAsia="Times New Roman" w:hAnsi="Arial" w:cs="Arial"/>
            <w:color w:val="0645AD"/>
            <w:sz w:val="28"/>
            <w:szCs w:val="28"/>
            <w:u w:val="single"/>
            <w:vertAlign w:val="superscript"/>
            <w:lang w:eastAsia="it-IT"/>
          </w:rPr>
          <w:t>[</w:t>
        </w:r>
        <w:proofErr w:type="gramEnd"/>
        <w:r w:rsidRPr="00E96C4C">
          <w:rPr>
            <w:rFonts w:ascii="Arial" w:eastAsia="Times New Roman" w:hAnsi="Arial" w:cs="Arial"/>
            <w:color w:val="0645AD"/>
            <w:sz w:val="28"/>
            <w:szCs w:val="28"/>
            <w:u w:val="single"/>
            <w:vertAlign w:val="superscript"/>
            <w:lang w:eastAsia="it-IT"/>
          </w:rPr>
          <w:t>11]</w:t>
        </w:r>
      </w:hyperlink>
      <w:hyperlink r:id="rId146" w:anchor="cite_note-12" w:history="1">
        <w:r w:rsidRPr="00E96C4C">
          <w:rPr>
            <w:rFonts w:ascii="Arial" w:eastAsia="Times New Roman" w:hAnsi="Arial" w:cs="Arial"/>
            <w:color w:val="0645AD"/>
            <w:sz w:val="28"/>
            <w:szCs w:val="28"/>
            <w:u w:val="single"/>
            <w:vertAlign w:val="superscript"/>
            <w:lang w:eastAsia="it-IT"/>
          </w:rPr>
          <w:t>[12]</w:t>
        </w:r>
      </w:hyperlink>
    </w:p>
    <w:p w:rsidR="002E6DEC" w:rsidRDefault="00EC662B" w:rsidP="00E96C4C">
      <w:pPr>
        <w:pBdr>
          <w:bottom w:val="single" w:sz="6" w:space="0" w:color="A2A9B1"/>
        </w:pBdr>
        <w:spacing w:before="240" w:after="60" w:line="360" w:lineRule="auto"/>
        <w:jc w:val="both"/>
        <w:outlineLvl w:val="1"/>
        <w:rPr>
          <w:rFonts w:ascii="Georgia" w:eastAsia="Times New Roman" w:hAnsi="Georgia" w:cs="Arial"/>
          <w:color w:val="000000"/>
          <w:sz w:val="28"/>
          <w:szCs w:val="28"/>
          <w:lang w:eastAsia="it-IT"/>
        </w:rPr>
      </w:pPr>
      <w:r w:rsidRPr="00E96C4C">
        <w:rPr>
          <w:rFonts w:ascii="Georgia" w:eastAsia="Times New Roman" w:hAnsi="Georgia" w:cs="Arial"/>
          <w:color w:val="000000"/>
          <w:sz w:val="28"/>
          <w:szCs w:val="28"/>
          <w:lang w:eastAsia="it-IT"/>
        </w:rPr>
        <w:t>Geni coinvolti nello sviluppo del polso, della mano, del piede e della deambulazione</w:t>
      </w:r>
      <w:r w:rsidR="002E6DEC">
        <w:rPr>
          <w:rFonts w:ascii="Georgia" w:eastAsia="Times New Roman" w:hAnsi="Georgia" w:cs="Arial"/>
          <w:color w:val="000000"/>
          <w:sz w:val="28"/>
          <w:szCs w:val="28"/>
          <w:lang w:eastAsia="it-IT"/>
        </w:rPr>
        <w:t>.</w:t>
      </w:r>
    </w:p>
    <w:p w:rsidR="002E6DEC"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HACNS1</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La sequenza </w:t>
      </w:r>
      <w:hyperlink r:id="rId147" w:tooltip="HACNS1 (la pagina non esiste)" w:history="1">
        <w:r w:rsidRPr="00E96C4C">
          <w:rPr>
            <w:rFonts w:ascii="Arial" w:eastAsia="Times New Roman" w:hAnsi="Arial" w:cs="Arial"/>
            <w:color w:val="DD3333"/>
            <w:sz w:val="28"/>
            <w:szCs w:val="28"/>
            <w:u w:val="single"/>
            <w:lang w:eastAsia="it-IT"/>
          </w:rPr>
          <w:t>HACNS1</w:t>
        </w:r>
      </w:hyperlink>
      <w:r w:rsidRPr="00EC662B">
        <w:rPr>
          <w:rFonts w:ascii="Arial" w:eastAsia="Times New Roman" w:hAnsi="Arial" w:cs="Arial"/>
          <w:color w:val="202122"/>
          <w:sz w:val="28"/>
          <w:szCs w:val="28"/>
          <w:lang w:eastAsia="it-IT"/>
        </w:rPr>
        <w:t> (nota anche come </w:t>
      </w:r>
      <w:hyperlink r:id="rId148" w:tooltip="HAR2 (la pagina non esiste)" w:history="1">
        <w:r w:rsidRPr="00E96C4C">
          <w:rPr>
            <w:rFonts w:ascii="Arial" w:eastAsia="Times New Roman" w:hAnsi="Arial" w:cs="Arial"/>
            <w:color w:val="DD3333"/>
            <w:sz w:val="28"/>
            <w:szCs w:val="28"/>
            <w:u w:val="single"/>
            <w:lang w:eastAsia="it-IT"/>
          </w:rPr>
          <w:t>HAR2</w:t>
        </w:r>
      </w:hyperlink>
      <w:r w:rsidRPr="00EC662B">
        <w:rPr>
          <w:rFonts w:ascii="Arial" w:eastAsia="Times New Roman" w:hAnsi="Arial" w:cs="Arial"/>
          <w:color w:val="202122"/>
          <w:sz w:val="28"/>
          <w:szCs w:val="28"/>
          <w:lang w:eastAsia="it-IT"/>
        </w:rPr>
        <w:t>), è un </w:t>
      </w:r>
      <w:hyperlink r:id="rId149" w:tooltip="Introne" w:history="1">
        <w:r w:rsidRPr="00E96C4C">
          <w:rPr>
            <w:rFonts w:ascii="Arial" w:eastAsia="Times New Roman" w:hAnsi="Arial" w:cs="Arial"/>
            <w:color w:val="0645AD"/>
            <w:sz w:val="28"/>
            <w:szCs w:val="28"/>
            <w:u w:val="single"/>
            <w:lang w:eastAsia="it-IT"/>
          </w:rPr>
          <w:t>introne</w:t>
        </w:r>
      </w:hyperlink>
      <w:r w:rsidRPr="00EC662B">
        <w:rPr>
          <w:rFonts w:ascii="Arial" w:eastAsia="Times New Roman" w:hAnsi="Arial" w:cs="Arial"/>
          <w:color w:val="202122"/>
          <w:sz w:val="28"/>
          <w:szCs w:val="28"/>
          <w:lang w:eastAsia="it-IT"/>
        </w:rPr>
        <w:t> (che agisce come potenziatore genico) presente nel </w:t>
      </w:r>
      <w:hyperlink r:id="rId150" w:tooltip="Cromosoma 2" w:history="1">
        <w:r w:rsidRPr="00E96C4C">
          <w:rPr>
            <w:rFonts w:ascii="Arial" w:eastAsia="Times New Roman" w:hAnsi="Arial" w:cs="Arial"/>
            <w:color w:val="0645AD"/>
            <w:sz w:val="28"/>
            <w:szCs w:val="28"/>
            <w:u w:val="single"/>
            <w:lang w:eastAsia="it-IT"/>
          </w:rPr>
          <w:t>cromosoma 2</w:t>
        </w:r>
      </w:hyperlink>
      <w:r w:rsidRPr="00EC662B">
        <w:rPr>
          <w:rFonts w:ascii="Arial" w:eastAsia="Times New Roman" w:hAnsi="Arial" w:cs="Arial"/>
          <w:color w:val="202122"/>
          <w:sz w:val="28"/>
          <w:szCs w:val="28"/>
          <w:lang w:eastAsia="it-IT"/>
        </w:rPr>
        <w:t>, e costituisce il secondo sito genomico con la più accelerata velocità di cambiamento rispetto a quella nei primati non umani. Induce lo sviluppo dei muscoli nell'</w:t>
      </w:r>
      <w:hyperlink r:id="rId151" w:tooltip="Eminenza tenar" w:history="1">
        <w:r w:rsidRPr="00E96C4C">
          <w:rPr>
            <w:rFonts w:ascii="Arial" w:eastAsia="Times New Roman" w:hAnsi="Arial" w:cs="Arial"/>
            <w:color w:val="0645AD"/>
            <w:sz w:val="28"/>
            <w:szCs w:val="28"/>
            <w:u w:val="single"/>
            <w:lang w:eastAsia="it-IT"/>
          </w:rPr>
          <w:t>eminenza tenar</w:t>
        </w:r>
      </w:hyperlink>
      <w:r w:rsidRPr="00EC662B">
        <w:rPr>
          <w:rFonts w:ascii="Arial" w:eastAsia="Times New Roman" w:hAnsi="Arial" w:cs="Arial"/>
          <w:color w:val="202122"/>
          <w:sz w:val="28"/>
          <w:szCs w:val="28"/>
          <w:lang w:eastAsia="it-IT"/>
        </w:rPr>
        <w:t> (</w:t>
      </w:r>
      <w:hyperlink r:id="rId152" w:tooltip="Muscolo opponente del pollice" w:history="1">
        <w:r w:rsidRPr="00E96C4C">
          <w:rPr>
            <w:rFonts w:ascii="Arial" w:eastAsia="Times New Roman" w:hAnsi="Arial" w:cs="Arial"/>
            <w:color w:val="0645AD"/>
            <w:sz w:val="28"/>
            <w:szCs w:val="28"/>
            <w:u w:val="single"/>
            <w:lang w:eastAsia="it-IT"/>
          </w:rPr>
          <w:t>muscolo opponente del pollice</w:t>
        </w:r>
      </w:hyperlink>
      <w:hyperlink r:id="rId153" w:anchor="cite_note-13" w:history="1">
        <w:r w:rsidRPr="00E96C4C">
          <w:rPr>
            <w:rFonts w:ascii="Arial" w:eastAsia="Times New Roman" w:hAnsi="Arial" w:cs="Arial"/>
            <w:color w:val="0645AD"/>
            <w:sz w:val="28"/>
            <w:szCs w:val="28"/>
            <w:u w:val="single"/>
            <w:vertAlign w:val="superscript"/>
            <w:lang w:eastAsia="it-IT"/>
          </w:rPr>
          <w:t>[13]</w:t>
        </w:r>
      </w:hyperlink>
      <w:r w:rsidRPr="00EC662B">
        <w:rPr>
          <w:rFonts w:ascii="Arial" w:eastAsia="Times New Roman" w:hAnsi="Arial" w:cs="Arial"/>
          <w:color w:val="202122"/>
          <w:sz w:val="28"/>
          <w:szCs w:val="28"/>
          <w:lang w:eastAsia="it-IT"/>
        </w:rPr>
        <w:t>), che consente di afferrare e manipolare oggetti anche molto piccoli, oltre a quella grande e complessa quantità di ossicini, muscoli e tendini, presenti tra la mano e l'avambraccio, che dona alla mano una grande quantità di gradi di libertà, oltre ad una buona precisione nei movimenti.</w:t>
      </w:r>
      <w:hyperlink r:id="rId154" w:anchor="cite_note-14" w:history="1">
        <w:r w:rsidRPr="00E96C4C">
          <w:rPr>
            <w:rFonts w:ascii="Arial" w:eastAsia="Times New Roman" w:hAnsi="Arial" w:cs="Arial"/>
            <w:color w:val="0645AD"/>
            <w:sz w:val="28"/>
            <w:szCs w:val="28"/>
            <w:u w:val="single"/>
            <w:vertAlign w:val="superscript"/>
            <w:lang w:eastAsia="it-IT"/>
          </w:rPr>
          <w:t>[14]</w:t>
        </w:r>
      </w:hyperlink>
      <w:hyperlink r:id="rId155" w:anchor="cite_note-15" w:history="1">
        <w:r w:rsidRPr="00E96C4C">
          <w:rPr>
            <w:rFonts w:ascii="Arial" w:eastAsia="Times New Roman" w:hAnsi="Arial" w:cs="Arial"/>
            <w:color w:val="0645AD"/>
            <w:sz w:val="28"/>
            <w:szCs w:val="28"/>
            <w:u w:val="single"/>
            <w:vertAlign w:val="superscript"/>
            <w:lang w:eastAsia="it-IT"/>
          </w:rPr>
          <w:t>[15]</w:t>
        </w:r>
      </w:hyperlink>
      <w:hyperlink r:id="rId156" w:anchor="cite_note-16" w:history="1">
        <w:r w:rsidRPr="00E96C4C">
          <w:rPr>
            <w:rFonts w:ascii="Arial" w:eastAsia="Times New Roman" w:hAnsi="Arial" w:cs="Arial"/>
            <w:color w:val="0645AD"/>
            <w:sz w:val="28"/>
            <w:szCs w:val="28"/>
            <w:u w:val="single"/>
            <w:vertAlign w:val="superscript"/>
            <w:lang w:eastAsia="it-IT"/>
          </w:rPr>
          <w:t>[16]</w:t>
        </w:r>
      </w:hyperlink>
      <w:hyperlink r:id="rId157" w:anchor="cite_note-17" w:history="1">
        <w:r w:rsidRPr="00E96C4C">
          <w:rPr>
            <w:rFonts w:ascii="Arial" w:eastAsia="Times New Roman" w:hAnsi="Arial" w:cs="Arial"/>
            <w:color w:val="0645AD"/>
            <w:sz w:val="28"/>
            <w:szCs w:val="28"/>
            <w:u w:val="single"/>
            <w:vertAlign w:val="superscript"/>
            <w:lang w:eastAsia="it-IT"/>
          </w:rPr>
          <w:t>[17]</w:t>
        </w:r>
      </w:hyperlink>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lastRenderedPageBreak/>
        <w:t>La sua azione di "potenziatore genico" si esplica anche nei confronti della giunzione tra piede e gamba, dove però si è verificata una diminuzione dei gradi di libertà di movimento, che vede il forte sviluppo delle ossa del </w:t>
      </w:r>
      <w:proofErr w:type="spellStart"/>
      <w:r w:rsidRPr="00EC662B">
        <w:rPr>
          <w:rFonts w:ascii="Arial" w:eastAsia="Times New Roman" w:hAnsi="Arial" w:cs="Arial"/>
          <w:color w:val="202122"/>
          <w:sz w:val="28"/>
          <w:szCs w:val="28"/>
          <w:lang w:eastAsia="it-IT"/>
        </w:rPr>
        <w:fldChar w:fldCharType="begin"/>
      </w:r>
      <w:r w:rsidRPr="00EC662B">
        <w:rPr>
          <w:rFonts w:ascii="Arial" w:eastAsia="Times New Roman" w:hAnsi="Arial" w:cs="Arial"/>
          <w:color w:val="202122"/>
          <w:sz w:val="28"/>
          <w:szCs w:val="28"/>
          <w:lang w:eastAsia="it-IT"/>
        </w:rPr>
        <w:instrText xml:space="preserve"> HYPERLINK "https://it.wikipedia.org/wiki/Calcaneo" \o "Calcaneo" </w:instrText>
      </w:r>
      <w:r w:rsidRPr="00EC662B">
        <w:rPr>
          <w:rFonts w:ascii="Arial" w:eastAsia="Times New Roman" w:hAnsi="Arial" w:cs="Arial"/>
          <w:color w:val="202122"/>
          <w:sz w:val="28"/>
          <w:szCs w:val="28"/>
          <w:lang w:eastAsia="it-IT"/>
        </w:rPr>
        <w:fldChar w:fldCharType="separate"/>
      </w:r>
      <w:r w:rsidRPr="00E96C4C">
        <w:rPr>
          <w:rFonts w:ascii="Arial" w:eastAsia="Times New Roman" w:hAnsi="Arial" w:cs="Arial"/>
          <w:color w:val="0645AD"/>
          <w:sz w:val="28"/>
          <w:szCs w:val="28"/>
          <w:u w:val="single"/>
          <w:lang w:eastAsia="it-IT"/>
        </w:rPr>
        <w:t>calcaneo</w:t>
      </w:r>
      <w:proofErr w:type="spellEnd"/>
      <w:r w:rsidRPr="00EC662B">
        <w:rPr>
          <w:rFonts w:ascii="Arial" w:eastAsia="Times New Roman" w:hAnsi="Arial" w:cs="Arial"/>
          <w:color w:val="202122"/>
          <w:sz w:val="28"/>
          <w:szCs w:val="28"/>
          <w:lang w:eastAsia="it-IT"/>
        </w:rPr>
        <w:fldChar w:fldCharType="end"/>
      </w:r>
      <w:r w:rsidRPr="00EC662B">
        <w:rPr>
          <w:rFonts w:ascii="Arial" w:eastAsia="Times New Roman" w:hAnsi="Arial" w:cs="Arial"/>
          <w:color w:val="202122"/>
          <w:sz w:val="28"/>
          <w:szCs w:val="28"/>
          <w:lang w:eastAsia="it-IT"/>
        </w:rPr>
        <w:t> e dell'</w:t>
      </w:r>
      <w:hyperlink r:id="rId158" w:tooltip="Astragalo (anatomia)" w:history="1">
        <w:r w:rsidRPr="00E96C4C">
          <w:rPr>
            <w:rFonts w:ascii="Arial" w:eastAsia="Times New Roman" w:hAnsi="Arial" w:cs="Arial"/>
            <w:color w:val="0645AD"/>
            <w:sz w:val="28"/>
            <w:szCs w:val="28"/>
            <w:u w:val="single"/>
            <w:lang w:eastAsia="it-IT"/>
          </w:rPr>
          <w:t>astragalo</w:t>
        </w:r>
      </w:hyperlink>
      <w:r w:rsidRPr="00EC662B">
        <w:rPr>
          <w:rFonts w:ascii="Arial" w:eastAsia="Times New Roman" w:hAnsi="Arial" w:cs="Arial"/>
          <w:color w:val="202122"/>
          <w:sz w:val="28"/>
          <w:szCs w:val="28"/>
          <w:lang w:eastAsia="it-IT"/>
        </w:rPr>
        <w:t>, del </w:t>
      </w:r>
      <w:hyperlink r:id="rId159" w:tooltip="Tendine di Achille" w:history="1">
        <w:r w:rsidRPr="00E96C4C">
          <w:rPr>
            <w:rFonts w:ascii="Arial" w:eastAsia="Times New Roman" w:hAnsi="Arial" w:cs="Arial"/>
            <w:color w:val="0645AD"/>
            <w:sz w:val="28"/>
            <w:szCs w:val="28"/>
            <w:u w:val="single"/>
            <w:lang w:eastAsia="it-IT"/>
          </w:rPr>
          <w:t>tendine di Achille</w:t>
        </w:r>
      </w:hyperlink>
      <w:r w:rsidRPr="00EC662B">
        <w:rPr>
          <w:rFonts w:ascii="Arial" w:eastAsia="Times New Roman" w:hAnsi="Arial" w:cs="Arial"/>
          <w:color w:val="202122"/>
          <w:sz w:val="28"/>
          <w:szCs w:val="28"/>
          <w:lang w:eastAsia="it-IT"/>
        </w:rPr>
        <w:t> e dei muscoli poplitei, in funzione di una migliore efficienza e facilità della deambulazione su due piedi.</w:t>
      </w:r>
    </w:p>
    <w:p w:rsidR="002E6DEC" w:rsidRDefault="00EC662B" w:rsidP="00E96C4C">
      <w:pPr>
        <w:pBdr>
          <w:bottom w:val="single" w:sz="6" w:space="0" w:color="A2A9B1"/>
        </w:pBdr>
        <w:spacing w:before="240" w:after="60" w:line="360" w:lineRule="auto"/>
        <w:jc w:val="both"/>
        <w:outlineLvl w:val="1"/>
        <w:rPr>
          <w:rFonts w:ascii="Georgia" w:eastAsia="Times New Roman" w:hAnsi="Georgia" w:cs="Arial"/>
          <w:color w:val="000000"/>
          <w:sz w:val="28"/>
          <w:szCs w:val="28"/>
          <w:lang w:eastAsia="it-IT"/>
        </w:rPr>
      </w:pPr>
      <w:r w:rsidRPr="00E96C4C">
        <w:rPr>
          <w:rFonts w:ascii="Georgia" w:eastAsia="Times New Roman" w:hAnsi="Georgia" w:cs="Arial"/>
          <w:color w:val="000000"/>
          <w:sz w:val="28"/>
          <w:szCs w:val="28"/>
          <w:lang w:eastAsia="it-IT"/>
        </w:rPr>
        <w:t>Geni coinvolti nell'alimentazione</w:t>
      </w:r>
    </w:p>
    <w:p w:rsidR="00EC662B" w:rsidRPr="00EC662B"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AMY1A</w:t>
      </w:r>
      <w:r w:rsidR="002E6DEC">
        <w:rPr>
          <w:rFonts w:ascii="Arial" w:eastAsia="Times New Roman" w:hAnsi="Arial" w:cs="Arial"/>
          <w:b/>
          <w:bCs/>
          <w:color w:val="000000"/>
          <w:sz w:val="28"/>
          <w:szCs w:val="28"/>
          <w:lang w:eastAsia="it-IT"/>
        </w:rPr>
        <w:t xml:space="preserve">  </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Il gene </w:t>
      </w:r>
      <w:hyperlink r:id="rId160" w:tooltip="AMY1A (la pagina non esiste)" w:history="1">
        <w:r w:rsidRPr="00E96C4C">
          <w:rPr>
            <w:rFonts w:ascii="Arial" w:eastAsia="Times New Roman" w:hAnsi="Arial" w:cs="Arial"/>
            <w:color w:val="DD3333"/>
            <w:sz w:val="28"/>
            <w:szCs w:val="28"/>
            <w:u w:val="single"/>
            <w:lang w:eastAsia="it-IT"/>
          </w:rPr>
          <w:t>AMY1A</w:t>
        </w:r>
      </w:hyperlink>
      <w:r w:rsidRPr="00EC662B">
        <w:rPr>
          <w:rFonts w:ascii="Arial" w:eastAsia="Times New Roman" w:hAnsi="Arial" w:cs="Arial"/>
          <w:color w:val="202122"/>
          <w:sz w:val="28"/>
          <w:szCs w:val="28"/>
          <w:lang w:eastAsia="it-IT"/>
        </w:rPr>
        <w:t> (nel </w:t>
      </w:r>
      <w:hyperlink r:id="rId161" w:tooltip="Cromosoma 1" w:history="1">
        <w:r w:rsidRPr="00E96C4C">
          <w:rPr>
            <w:rFonts w:ascii="Arial" w:eastAsia="Times New Roman" w:hAnsi="Arial" w:cs="Arial"/>
            <w:color w:val="0645AD"/>
            <w:sz w:val="28"/>
            <w:szCs w:val="28"/>
            <w:u w:val="single"/>
            <w:lang w:eastAsia="it-IT"/>
          </w:rPr>
          <w:t>cromosoma 1</w:t>
        </w:r>
      </w:hyperlink>
      <w:r w:rsidRPr="00EC662B">
        <w:rPr>
          <w:rFonts w:ascii="Arial" w:eastAsia="Times New Roman" w:hAnsi="Arial" w:cs="Arial"/>
          <w:color w:val="202122"/>
          <w:sz w:val="28"/>
          <w:szCs w:val="28"/>
          <w:lang w:eastAsia="it-IT"/>
        </w:rPr>
        <w:t>) codifica per un enzima, l'</w:t>
      </w:r>
      <w:hyperlink r:id="rId162" w:tooltip="Α-amilasi" w:history="1">
        <w:r w:rsidRPr="00E96C4C">
          <w:rPr>
            <w:rFonts w:ascii="Arial" w:eastAsia="Times New Roman" w:hAnsi="Arial" w:cs="Arial"/>
            <w:color w:val="0645AD"/>
            <w:sz w:val="28"/>
            <w:szCs w:val="28"/>
            <w:u w:val="single"/>
            <w:lang w:eastAsia="it-IT"/>
          </w:rPr>
          <w:t>amilasi salivare</w:t>
        </w:r>
      </w:hyperlink>
      <w:r w:rsidRPr="00EC662B">
        <w:rPr>
          <w:rFonts w:ascii="Arial" w:eastAsia="Times New Roman" w:hAnsi="Arial" w:cs="Arial"/>
          <w:color w:val="202122"/>
          <w:sz w:val="28"/>
          <w:szCs w:val="28"/>
          <w:lang w:eastAsia="it-IT"/>
        </w:rPr>
        <w:t>, che permette una migliore digestione dell'</w:t>
      </w:r>
      <w:hyperlink r:id="rId163" w:tooltip="Amido" w:history="1">
        <w:r w:rsidRPr="00E96C4C">
          <w:rPr>
            <w:rFonts w:ascii="Arial" w:eastAsia="Times New Roman" w:hAnsi="Arial" w:cs="Arial"/>
            <w:color w:val="0645AD"/>
            <w:sz w:val="28"/>
            <w:szCs w:val="28"/>
            <w:u w:val="single"/>
            <w:lang w:eastAsia="it-IT"/>
          </w:rPr>
          <w:t>amido</w:t>
        </w:r>
      </w:hyperlink>
      <w:r w:rsidRPr="00EC662B">
        <w:rPr>
          <w:rFonts w:ascii="Arial" w:eastAsia="Times New Roman" w:hAnsi="Arial" w:cs="Arial"/>
          <w:color w:val="202122"/>
          <w:sz w:val="28"/>
          <w:szCs w:val="28"/>
          <w:lang w:eastAsia="it-IT"/>
        </w:rPr>
        <w:t>, cominciando immediatamente nel cavo orale. Si ipotizza l'aumento della sua prevalenza nelle popolazioni che cominciarono a praticare l'</w:t>
      </w:r>
      <w:hyperlink r:id="rId164" w:tooltip="Agricoltura" w:history="1">
        <w:r w:rsidRPr="00E96C4C">
          <w:rPr>
            <w:rFonts w:ascii="Arial" w:eastAsia="Times New Roman" w:hAnsi="Arial" w:cs="Arial"/>
            <w:color w:val="0645AD"/>
            <w:sz w:val="28"/>
            <w:szCs w:val="28"/>
            <w:u w:val="single"/>
            <w:lang w:eastAsia="it-IT"/>
          </w:rPr>
          <w:t>agricoltura</w:t>
        </w:r>
      </w:hyperlink>
      <w:r w:rsidRPr="00EC662B">
        <w:rPr>
          <w:rFonts w:ascii="Arial" w:eastAsia="Times New Roman" w:hAnsi="Arial" w:cs="Arial"/>
          <w:color w:val="202122"/>
          <w:sz w:val="28"/>
          <w:szCs w:val="28"/>
          <w:lang w:eastAsia="it-IT"/>
        </w:rPr>
        <w:t> (avena, farro, frumento, mais, patate, riso, segale, ecc.), e che in questo modo riuscirono a sfruttare meglio non soltanto la </w:t>
      </w:r>
      <w:hyperlink r:id="rId165" w:tooltip="Aratura" w:history="1">
        <w:r w:rsidRPr="00E96C4C">
          <w:rPr>
            <w:rFonts w:ascii="Arial" w:eastAsia="Times New Roman" w:hAnsi="Arial" w:cs="Arial"/>
            <w:color w:val="0645AD"/>
            <w:sz w:val="28"/>
            <w:szCs w:val="28"/>
            <w:u w:val="single"/>
            <w:lang w:eastAsia="it-IT"/>
          </w:rPr>
          <w:t>terra arata</w:t>
        </w:r>
      </w:hyperlink>
      <w:r w:rsidRPr="00EC662B">
        <w:rPr>
          <w:rFonts w:ascii="Arial" w:eastAsia="Times New Roman" w:hAnsi="Arial" w:cs="Arial"/>
          <w:color w:val="202122"/>
          <w:sz w:val="28"/>
          <w:szCs w:val="28"/>
          <w:lang w:eastAsia="it-IT"/>
        </w:rPr>
        <w:t>, ma anche gli specifici alimenti (</w:t>
      </w:r>
      <w:hyperlink r:id="rId166" w:tooltip="Graminacee" w:history="1">
        <w:r w:rsidRPr="00E96C4C">
          <w:rPr>
            <w:rFonts w:ascii="Arial" w:eastAsia="Times New Roman" w:hAnsi="Arial" w:cs="Arial"/>
            <w:color w:val="0645AD"/>
            <w:sz w:val="28"/>
            <w:szCs w:val="28"/>
            <w:u w:val="single"/>
            <w:lang w:eastAsia="it-IT"/>
          </w:rPr>
          <w:t>graminacee</w:t>
        </w:r>
      </w:hyperlink>
      <w:r w:rsidRPr="00EC662B">
        <w:rPr>
          <w:rFonts w:ascii="Arial" w:eastAsia="Times New Roman" w:hAnsi="Arial" w:cs="Arial"/>
          <w:color w:val="202122"/>
          <w:sz w:val="28"/>
          <w:szCs w:val="28"/>
          <w:lang w:eastAsia="it-IT"/>
        </w:rPr>
        <w:t>, </w:t>
      </w:r>
      <w:hyperlink r:id="rId167" w:tooltip="Tubero" w:history="1">
        <w:r w:rsidRPr="00E96C4C">
          <w:rPr>
            <w:rFonts w:ascii="Arial" w:eastAsia="Times New Roman" w:hAnsi="Arial" w:cs="Arial"/>
            <w:color w:val="0645AD"/>
            <w:sz w:val="28"/>
            <w:szCs w:val="28"/>
            <w:u w:val="single"/>
            <w:lang w:eastAsia="it-IT"/>
          </w:rPr>
          <w:t>tuberi</w:t>
        </w:r>
      </w:hyperlink>
      <w:r w:rsidRPr="00EC662B">
        <w:rPr>
          <w:rFonts w:ascii="Arial" w:eastAsia="Times New Roman" w:hAnsi="Arial" w:cs="Arial"/>
          <w:color w:val="202122"/>
          <w:sz w:val="28"/>
          <w:szCs w:val="28"/>
          <w:lang w:eastAsia="it-IT"/>
        </w:rPr>
        <w:t>) che essa produceva.</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 </w:t>
      </w:r>
      <w:hyperlink r:id="rId168" w:tooltip="Carboidrati" w:history="1">
        <w:r w:rsidRPr="00E96C4C">
          <w:rPr>
            <w:rFonts w:ascii="Arial" w:eastAsia="Times New Roman" w:hAnsi="Arial" w:cs="Arial"/>
            <w:color w:val="0645AD"/>
            <w:sz w:val="28"/>
            <w:szCs w:val="28"/>
            <w:u w:val="single"/>
            <w:lang w:eastAsia="it-IT"/>
          </w:rPr>
          <w:t>carboidrati</w:t>
        </w:r>
      </w:hyperlink>
      <w:r w:rsidRPr="00EC662B">
        <w:rPr>
          <w:rFonts w:ascii="Arial" w:eastAsia="Times New Roman" w:hAnsi="Arial" w:cs="Arial"/>
          <w:color w:val="202122"/>
          <w:sz w:val="28"/>
          <w:szCs w:val="28"/>
          <w:lang w:eastAsia="it-IT"/>
        </w:rPr>
        <w:t> sono una risorsa ricca di energia, si trovano anche nella </w:t>
      </w:r>
      <w:hyperlink r:id="rId169" w:tooltip="Frutta" w:history="1">
        <w:r w:rsidRPr="00E96C4C">
          <w:rPr>
            <w:rFonts w:ascii="Arial" w:eastAsia="Times New Roman" w:hAnsi="Arial" w:cs="Arial"/>
            <w:color w:val="0645AD"/>
            <w:sz w:val="28"/>
            <w:szCs w:val="28"/>
            <w:u w:val="single"/>
            <w:lang w:eastAsia="it-IT"/>
          </w:rPr>
          <w:t>frutta</w:t>
        </w:r>
      </w:hyperlink>
      <w:r w:rsidRPr="00EC662B">
        <w:rPr>
          <w:rFonts w:ascii="Arial" w:eastAsia="Times New Roman" w:hAnsi="Arial" w:cs="Arial"/>
          <w:color w:val="202122"/>
          <w:sz w:val="28"/>
          <w:szCs w:val="28"/>
          <w:lang w:eastAsia="it-IT"/>
        </w:rPr>
        <w:t>, ma in molte regioni a clima secco o molto freddo la frutta non cresce per un lungo periodo dell'anno. Si pensa che l'amilasi abbia giocato un ruolo chiave nell'</w:t>
      </w:r>
      <w:hyperlink r:id="rId170" w:tooltip="Evoluzione umana" w:history="1">
        <w:r w:rsidRPr="00E96C4C">
          <w:rPr>
            <w:rFonts w:ascii="Arial" w:eastAsia="Times New Roman" w:hAnsi="Arial" w:cs="Arial"/>
            <w:color w:val="0645AD"/>
            <w:sz w:val="28"/>
            <w:szCs w:val="28"/>
            <w:u w:val="single"/>
            <w:lang w:eastAsia="it-IT"/>
          </w:rPr>
          <w:t>evoluzione umana</w:t>
        </w:r>
      </w:hyperlink>
      <w:r w:rsidRPr="00EC662B">
        <w:rPr>
          <w:rFonts w:ascii="Arial" w:eastAsia="Times New Roman" w:hAnsi="Arial" w:cs="Arial"/>
          <w:color w:val="202122"/>
          <w:sz w:val="28"/>
          <w:szCs w:val="28"/>
          <w:lang w:eastAsia="it-IT"/>
        </w:rPr>
        <w:t>, fornendo un'alternativa che grazie all'</w:t>
      </w:r>
      <w:hyperlink r:id="rId171" w:tooltip="Agricoltura" w:history="1">
        <w:r w:rsidRPr="00E96C4C">
          <w:rPr>
            <w:rFonts w:ascii="Arial" w:eastAsia="Times New Roman" w:hAnsi="Arial" w:cs="Arial"/>
            <w:color w:val="0645AD"/>
            <w:sz w:val="28"/>
            <w:szCs w:val="28"/>
            <w:u w:val="single"/>
            <w:lang w:eastAsia="it-IT"/>
          </w:rPr>
          <w:t>agricoltura</w:t>
        </w:r>
      </w:hyperlink>
      <w:r w:rsidRPr="00EC662B">
        <w:rPr>
          <w:rFonts w:ascii="Arial" w:eastAsia="Times New Roman" w:hAnsi="Arial" w:cs="Arial"/>
          <w:color w:val="202122"/>
          <w:sz w:val="28"/>
          <w:szCs w:val="28"/>
          <w:lang w:eastAsia="it-IT"/>
        </w:rPr>
        <w:t> ha permesso l'aumento della popolazione in alcuni territori. Anche i roditori presentano la duplicazione del gene dell'</w:t>
      </w:r>
      <w:hyperlink r:id="rId172" w:tooltip="Α-amilasi" w:history="1">
        <w:r w:rsidRPr="00E96C4C">
          <w:rPr>
            <w:rFonts w:ascii="Arial" w:eastAsia="Times New Roman" w:hAnsi="Arial" w:cs="Arial"/>
            <w:color w:val="0645AD"/>
            <w:sz w:val="28"/>
            <w:szCs w:val="28"/>
            <w:u w:val="single"/>
            <w:lang w:eastAsia="it-IT"/>
          </w:rPr>
          <w:t>amilasi pancreatica</w:t>
        </w:r>
      </w:hyperlink>
      <w:r w:rsidRPr="00EC662B">
        <w:rPr>
          <w:rFonts w:ascii="Arial" w:eastAsia="Times New Roman" w:hAnsi="Arial" w:cs="Arial"/>
          <w:color w:val="202122"/>
          <w:sz w:val="28"/>
          <w:szCs w:val="28"/>
          <w:lang w:eastAsia="it-IT"/>
        </w:rPr>
        <w:t>. I livelli di amilasi salivare negli umani sono da 6 a 8 volte maggiori rispetto a quelli degli </w:t>
      </w:r>
      <w:hyperlink r:id="rId173" w:tooltip="Scimpanzé" w:history="1">
        <w:r w:rsidRPr="00E96C4C">
          <w:rPr>
            <w:rFonts w:ascii="Arial" w:eastAsia="Times New Roman" w:hAnsi="Arial" w:cs="Arial"/>
            <w:color w:val="0645AD"/>
            <w:sz w:val="28"/>
            <w:szCs w:val="28"/>
            <w:u w:val="single"/>
            <w:lang w:eastAsia="it-IT"/>
          </w:rPr>
          <w:t>scimpanzé</w:t>
        </w:r>
      </w:hyperlink>
      <w:r w:rsidRPr="00EC662B">
        <w:rPr>
          <w:rFonts w:ascii="Arial" w:eastAsia="Times New Roman" w:hAnsi="Arial" w:cs="Arial"/>
          <w:color w:val="202122"/>
          <w:sz w:val="28"/>
          <w:szCs w:val="28"/>
          <w:lang w:eastAsia="it-IT"/>
        </w:rPr>
        <w:t xml:space="preserve">, che mangiano per lo più frutta e pochi alimenti ricchi di </w:t>
      </w:r>
      <w:proofErr w:type="gramStart"/>
      <w:r w:rsidRPr="00EC662B">
        <w:rPr>
          <w:rFonts w:ascii="Arial" w:eastAsia="Times New Roman" w:hAnsi="Arial" w:cs="Arial"/>
          <w:color w:val="202122"/>
          <w:sz w:val="28"/>
          <w:szCs w:val="28"/>
          <w:lang w:eastAsia="it-IT"/>
        </w:rPr>
        <w:t>amido.</w:t>
      </w:r>
      <w:hyperlink r:id="rId174" w:anchor="cite_note-18" w:history="1">
        <w:r w:rsidRPr="00E96C4C">
          <w:rPr>
            <w:rFonts w:ascii="Arial" w:eastAsia="Times New Roman" w:hAnsi="Arial" w:cs="Arial"/>
            <w:color w:val="0645AD"/>
            <w:sz w:val="28"/>
            <w:szCs w:val="28"/>
            <w:u w:val="single"/>
            <w:vertAlign w:val="superscript"/>
            <w:lang w:eastAsia="it-IT"/>
          </w:rPr>
          <w:t>[</w:t>
        </w:r>
        <w:proofErr w:type="gramEnd"/>
        <w:r w:rsidRPr="00E96C4C">
          <w:rPr>
            <w:rFonts w:ascii="Arial" w:eastAsia="Times New Roman" w:hAnsi="Arial" w:cs="Arial"/>
            <w:color w:val="0645AD"/>
            <w:sz w:val="28"/>
            <w:szCs w:val="28"/>
            <w:u w:val="single"/>
            <w:vertAlign w:val="superscript"/>
            <w:lang w:eastAsia="it-IT"/>
          </w:rPr>
          <w:t>18]</w:t>
        </w:r>
      </w:hyperlink>
    </w:p>
    <w:p w:rsidR="002E6DEC" w:rsidRDefault="00EC662B" w:rsidP="00E96C4C">
      <w:pPr>
        <w:spacing w:before="72" w:after="0" w:line="360" w:lineRule="auto"/>
        <w:jc w:val="both"/>
        <w:outlineLvl w:val="2"/>
        <w:rPr>
          <w:rFonts w:ascii="Arial" w:eastAsia="Times New Roman" w:hAnsi="Arial" w:cs="Arial"/>
          <w:b/>
          <w:bCs/>
          <w:color w:val="000000"/>
          <w:sz w:val="28"/>
          <w:szCs w:val="28"/>
          <w:lang w:eastAsia="it-IT"/>
        </w:rPr>
      </w:pPr>
      <w:r w:rsidRPr="00E96C4C">
        <w:rPr>
          <w:rFonts w:ascii="Arial" w:eastAsia="Times New Roman" w:hAnsi="Arial" w:cs="Arial"/>
          <w:b/>
          <w:bCs/>
          <w:color w:val="000000"/>
          <w:sz w:val="28"/>
          <w:szCs w:val="28"/>
          <w:lang w:eastAsia="it-IT"/>
        </w:rPr>
        <w:t>Sequenza LCT</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Il gene </w:t>
      </w:r>
      <w:r w:rsidRPr="00EC662B">
        <w:rPr>
          <w:rFonts w:ascii="Arial" w:eastAsia="Times New Roman" w:hAnsi="Arial" w:cs="Arial"/>
          <w:b/>
          <w:bCs/>
          <w:color w:val="202122"/>
          <w:sz w:val="28"/>
          <w:szCs w:val="28"/>
          <w:lang w:eastAsia="it-IT"/>
        </w:rPr>
        <w:t>LCT</w:t>
      </w:r>
      <w:r w:rsidRPr="00EC662B">
        <w:rPr>
          <w:rFonts w:ascii="Arial" w:eastAsia="Times New Roman" w:hAnsi="Arial" w:cs="Arial"/>
          <w:color w:val="202122"/>
          <w:sz w:val="28"/>
          <w:szCs w:val="28"/>
          <w:lang w:eastAsia="it-IT"/>
        </w:rPr>
        <w:t> (nel </w:t>
      </w:r>
      <w:hyperlink r:id="rId175" w:tooltip="Cromosoma 2" w:history="1">
        <w:r w:rsidRPr="00E96C4C">
          <w:rPr>
            <w:rFonts w:ascii="Arial" w:eastAsia="Times New Roman" w:hAnsi="Arial" w:cs="Arial"/>
            <w:color w:val="0645AD"/>
            <w:sz w:val="28"/>
            <w:szCs w:val="28"/>
            <w:u w:val="single"/>
            <w:lang w:eastAsia="it-IT"/>
          </w:rPr>
          <w:t>cromosoma 2</w:t>
        </w:r>
      </w:hyperlink>
      <w:r w:rsidRPr="00EC662B">
        <w:rPr>
          <w:rFonts w:ascii="Arial" w:eastAsia="Times New Roman" w:hAnsi="Arial" w:cs="Arial"/>
          <w:color w:val="202122"/>
          <w:sz w:val="28"/>
          <w:szCs w:val="28"/>
          <w:lang w:eastAsia="it-IT"/>
        </w:rPr>
        <w:t>) codifica per l'enzima </w:t>
      </w:r>
      <w:hyperlink r:id="rId176" w:tooltip="Lattasi" w:history="1">
        <w:r w:rsidRPr="00E96C4C">
          <w:rPr>
            <w:rFonts w:ascii="Arial" w:eastAsia="Times New Roman" w:hAnsi="Arial" w:cs="Arial"/>
            <w:color w:val="0645AD"/>
            <w:sz w:val="28"/>
            <w:szCs w:val="28"/>
            <w:u w:val="single"/>
            <w:lang w:eastAsia="it-IT"/>
          </w:rPr>
          <w:t>lattasi</w:t>
        </w:r>
      </w:hyperlink>
      <w:r w:rsidRPr="00EC662B">
        <w:rPr>
          <w:rFonts w:ascii="Arial" w:eastAsia="Times New Roman" w:hAnsi="Arial" w:cs="Arial"/>
          <w:color w:val="202122"/>
          <w:sz w:val="28"/>
          <w:szCs w:val="28"/>
          <w:lang w:eastAsia="it-IT"/>
        </w:rPr>
        <w:t> che nel latte scinde il disaccaride </w:t>
      </w:r>
      <w:hyperlink r:id="rId177" w:tooltip="Lattosio" w:history="1">
        <w:r w:rsidRPr="00E96C4C">
          <w:rPr>
            <w:rFonts w:ascii="Arial" w:eastAsia="Times New Roman" w:hAnsi="Arial" w:cs="Arial"/>
            <w:color w:val="0645AD"/>
            <w:sz w:val="28"/>
            <w:szCs w:val="28"/>
            <w:u w:val="single"/>
            <w:lang w:eastAsia="it-IT"/>
          </w:rPr>
          <w:t>lattosio</w:t>
        </w:r>
      </w:hyperlink>
      <w:r w:rsidRPr="00EC662B">
        <w:rPr>
          <w:rFonts w:ascii="Arial" w:eastAsia="Times New Roman" w:hAnsi="Arial" w:cs="Arial"/>
          <w:color w:val="202122"/>
          <w:sz w:val="28"/>
          <w:szCs w:val="28"/>
          <w:lang w:eastAsia="it-IT"/>
        </w:rPr>
        <w:t> nelle sue due componenti </w:t>
      </w:r>
      <w:hyperlink r:id="rId178" w:tooltip="Galattosio" w:history="1">
        <w:r w:rsidRPr="00E96C4C">
          <w:rPr>
            <w:rFonts w:ascii="Arial" w:eastAsia="Times New Roman" w:hAnsi="Arial" w:cs="Arial"/>
            <w:color w:val="0645AD"/>
            <w:sz w:val="28"/>
            <w:szCs w:val="28"/>
            <w:u w:val="single"/>
            <w:lang w:eastAsia="it-IT"/>
          </w:rPr>
          <w:t>galattosio</w:t>
        </w:r>
      </w:hyperlink>
      <w:r w:rsidRPr="00EC662B">
        <w:rPr>
          <w:rFonts w:ascii="Arial" w:eastAsia="Times New Roman" w:hAnsi="Arial" w:cs="Arial"/>
          <w:color w:val="202122"/>
          <w:sz w:val="28"/>
          <w:szCs w:val="28"/>
          <w:lang w:eastAsia="it-IT"/>
        </w:rPr>
        <w:t> e </w:t>
      </w:r>
      <w:hyperlink r:id="rId179" w:tooltip="Glucosio" w:history="1">
        <w:r w:rsidRPr="00E96C4C">
          <w:rPr>
            <w:rFonts w:ascii="Arial" w:eastAsia="Times New Roman" w:hAnsi="Arial" w:cs="Arial"/>
            <w:color w:val="0645AD"/>
            <w:sz w:val="28"/>
            <w:szCs w:val="28"/>
            <w:u w:val="single"/>
            <w:lang w:eastAsia="it-IT"/>
          </w:rPr>
          <w:t>glucosio</w:t>
        </w:r>
      </w:hyperlink>
      <w:r w:rsidRPr="00EC662B">
        <w:rPr>
          <w:rFonts w:ascii="Arial" w:eastAsia="Times New Roman" w:hAnsi="Arial" w:cs="Arial"/>
          <w:color w:val="202122"/>
          <w:sz w:val="28"/>
          <w:szCs w:val="28"/>
          <w:lang w:eastAsia="it-IT"/>
        </w:rPr>
        <w:t>. Nell'adulto persiste in popolazioni che storicamente si sono dedicate alla </w:t>
      </w:r>
      <w:hyperlink r:id="rId180" w:tooltip="Pastorizia" w:history="1">
        <w:r w:rsidRPr="00E96C4C">
          <w:rPr>
            <w:rFonts w:ascii="Arial" w:eastAsia="Times New Roman" w:hAnsi="Arial" w:cs="Arial"/>
            <w:color w:val="0645AD"/>
            <w:sz w:val="28"/>
            <w:szCs w:val="28"/>
            <w:u w:val="single"/>
            <w:lang w:eastAsia="it-IT"/>
          </w:rPr>
          <w:t>pastorizia</w:t>
        </w:r>
      </w:hyperlink>
      <w:r w:rsidRPr="00EC662B">
        <w:rPr>
          <w:rFonts w:ascii="Arial" w:eastAsia="Times New Roman" w:hAnsi="Arial" w:cs="Arial"/>
          <w:color w:val="202122"/>
          <w:sz w:val="28"/>
          <w:szCs w:val="28"/>
          <w:lang w:eastAsia="it-IT"/>
        </w:rPr>
        <w:t> (Africa ed Europa), che consumavano </w:t>
      </w:r>
      <w:hyperlink r:id="rId181" w:tooltip="Latte" w:history="1">
        <w:r w:rsidRPr="00E96C4C">
          <w:rPr>
            <w:rFonts w:ascii="Arial" w:eastAsia="Times New Roman" w:hAnsi="Arial" w:cs="Arial"/>
            <w:color w:val="0645AD"/>
            <w:sz w:val="28"/>
            <w:szCs w:val="28"/>
            <w:u w:val="single"/>
            <w:lang w:eastAsia="it-IT"/>
          </w:rPr>
          <w:t>latte</w:t>
        </w:r>
      </w:hyperlink>
      <w:r w:rsidRPr="00EC662B">
        <w:rPr>
          <w:rFonts w:ascii="Arial" w:eastAsia="Times New Roman" w:hAnsi="Arial" w:cs="Arial"/>
          <w:color w:val="202122"/>
          <w:sz w:val="28"/>
          <w:szCs w:val="28"/>
          <w:lang w:eastAsia="it-IT"/>
        </w:rPr>
        <w:t> e </w:t>
      </w:r>
      <w:hyperlink r:id="rId182" w:tooltip="Formaggio" w:history="1">
        <w:r w:rsidRPr="00E96C4C">
          <w:rPr>
            <w:rFonts w:ascii="Arial" w:eastAsia="Times New Roman" w:hAnsi="Arial" w:cs="Arial"/>
            <w:color w:val="0645AD"/>
            <w:sz w:val="28"/>
            <w:szCs w:val="28"/>
            <w:u w:val="single"/>
            <w:lang w:eastAsia="it-IT"/>
          </w:rPr>
          <w:t>formaggio</w:t>
        </w:r>
      </w:hyperlink>
      <w:r w:rsidRPr="00EC662B">
        <w:rPr>
          <w:rFonts w:ascii="Arial" w:eastAsia="Times New Roman" w:hAnsi="Arial" w:cs="Arial"/>
          <w:color w:val="202122"/>
          <w:sz w:val="28"/>
          <w:szCs w:val="28"/>
          <w:lang w:eastAsia="it-IT"/>
        </w:rPr>
        <w:t xml:space="preserve">, ed è </w:t>
      </w:r>
      <w:r w:rsidRPr="00EC662B">
        <w:rPr>
          <w:rFonts w:ascii="Arial" w:eastAsia="Times New Roman" w:hAnsi="Arial" w:cs="Arial"/>
          <w:color w:val="202122"/>
          <w:sz w:val="28"/>
          <w:szCs w:val="28"/>
          <w:lang w:eastAsia="it-IT"/>
        </w:rPr>
        <w:lastRenderedPageBreak/>
        <w:t>carente tra gli orientali ed i nativi-americani, che hanno un'alimentazione tradizionale a base di </w:t>
      </w:r>
      <w:hyperlink r:id="rId183" w:tooltip="Oryza sativa" w:history="1">
        <w:r w:rsidRPr="00E96C4C">
          <w:rPr>
            <w:rFonts w:ascii="Arial" w:eastAsia="Times New Roman" w:hAnsi="Arial" w:cs="Arial"/>
            <w:color w:val="0645AD"/>
            <w:sz w:val="28"/>
            <w:szCs w:val="28"/>
            <w:u w:val="single"/>
            <w:lang w:eastAsia="it-IT"/>
          </w:rPr>
          <w:t>riso</w:t>
        </w:r>
      </w:hyperlink>
      <w:r w:rsidRPr="00EC662B">
        <w:rPr>
          <w:rFonts w:ascii="Arial" w:eastAsia="Times New Roman" w:hAnsi="Arial" w:cs="Arial"/>
          <w:color w:val="202122"/>
          <w:sz w:val="28"/>
          <w:szCs w:val="28"/>
          <w:lang w:eastAsia="it-IT"/>
        </w:rPr>
        <w:t> e di </w:t>
      </w:r>
      <w:hyperlink r:id="rId184" w:tooltip="Pesce" w:history="1">
        <w:r w:rsidRPr="00E96C4C">
          <w:rPr>
            <w:rFonts w:ascii="Arial" w:eastAsia="Times New Roman" w:hAnsi="Arial" w:cs="Arial"/>
            <w:color w:val="0645AD"/>
            <w:sz w:val="28"/>
            <w:szCs w:val="28"/>
            <w:u w:val="single"/>
            <w:lang w:eastAsia="it-IT"/>
          </w:rPr>
          <w:t>pesce</w:t>
        </w:r>
      </w:hyperlink>
      <w:r w:rsidRPr="00EC662B">
        <w:rPr>
          <w:rFonts w:ascii="Arial" w:eastAsia="Times New Roman" w:hAnsi="Arial" w:cs="Arial"/>
          <w:color w:val="202122"/>
          <w:sz w:val="28"/>
          <w:szCs w:val="28"/>
          <w:lang w:eastAsia="it-IT"/>
        </w:rPr>
        <w:t>, oppure di </w:t>
      </w:r>
      <w:hyperlink r:id="rId185" w:tooltip="Mais" w:history="1">
        <w:r w:rsidRPr="00E96C4C">
          <w:rPr>
            <w:rFonts w:ascii="Arial" w:eastAsia="Times New Roman" w:hAnsi="Arial" w:cs="Arial"/>
            <w:color w:val="0645AD"/>
            <w:sz w:val="28"/>
            <w:szCs w:val="28"/>
            <w:u w:val="single"/>
            <w:lang w:eastAsia="it-IT"/>
          </w:rPr>
          <w:t>mais</w:t>
        </w:r>
      </w:hyperlink>
      <w:r w:rsidRPr="00EC662B">
        <w:rPr>
          <w:rFonts w:ascii="Arial" w:eastAsia="Times New Roman" w:hAnsi="Arial" w:cs="Arial"/>
          <w:color w:val="202122"/>
          <w:sz w:val="28"/>
          <w:szCs w:val="28"/>
          <w:lang w:eastAsia="it-IT"/>
        </w:rPr>
        <w:t>.</w:t>
      </w:r>
      <w:hyperlink r:id="rId186" w:anchor="cite_note-19" w:history="1">
        <w:r w:rsidRPr="00E96C4C">
          <w:rPr>
            <w:rFonts w:ascii="Arial" w:eastAsia="Times New Roman" w:hAnsi="Arial" w:cs="Arial"/>
            <w:color w:val="0645AD"/>
            <w:sz w:val="28"/>
            <w:szCs w:val="28"/>
            <w:u w:val="single"/>
            <w:vertAlign w:val="superscript"/>
            <w:lang w:eastAsia="it-IT"/>
          </w:rPr>
          <w:t>[19]</w:t>
        </w:r>
      </w:hyperlink>
      <w:hyperlink r:id="rId187" w:anchor="cite_note-20" w:history="1">
        <w:r w:rsidRPr="00E96C4C">
          <w:rPr>
            <w:rFonts w:ascii="Arial" w:eastAsia="Times New Roman" w:hAnsi="Arial" w:cs="Arial"/>
            <w:color w:val="0645AD"/>
            <w:sz w:val="28"/>
            <w:szCs w:val="28"/>
            <w:u w:val="single"/>
            <w:vertAlign w:val="superscript"/>
            <w:lang w:eastAsia="it-IT"/>
          </w:rPr>
          <w:t>[20]</w:t>
        </w:r>
      </w:hyperlink>
    </w:p>
    <w:p w:rsidR="006D0EE4" w:rsidRDefault="00EC662B" w:rsidP="00E96C4C">
      <w:pPr>
        <w:pBdr>
          <w:bottom w:val="single" w:sz="6" w:space="0" w:color="A2A9B1"/>
        </w:pBdr>
        <w:spacing w:before="240" w:after="60" w:line="360" w:lineRule="auto"/>
        <w:jc w:val="both"/>
        <w:outlineLvl w:val="1"/>
        <w:rPr>
          <w:rFonts w:ascii="Georgia" w:eastAsia="Times New Roman" w:hAnsi="Georgia" w:cs="Arial"/>
          <w:color w:val="000000"/>
          <w:sz w:val="28"/>
          <w:szCs w:val="28"/>
          <w:lang w:eastAsia="it-IT"/>
        </w:rPr>
      </w:pPr>
      <w:r w:rsidRPr="00E96C4C">
        <w:rPr>
          <w:rFonts w:ascii="Georgia" w:eastAsia="Times New Roman" w:hAnsi="Georgia" w:cs="Arial"/>
          <w:color w:val="000000"/>
          <w:sz w:val="28"/>
          <w:szCs w:val="28"/>
          <w:lang w:eastAsia="it-IT"/>
        </w:rPr>
        <w:t>Geni "involutivi" che favorirebbero l'Alzheimer?</w:t>
      </w:r>
    </w:p>
    <w:p w:rsidR="00EC662B" w:rsidRPr="00EC662B" w:rsidRDefault="00EC662B" w:rsidP="00E96C4C">
      <w:pPr>
        <w:spacing w:before="120" w:after="120" w:line="360" w:lineRule="auto"/>
        <w:jc w:val="both"/>
        <w:rPr>
          <w:rFonts w:ascii="Arial" w:eastAsia="Times New Roman" w:hAnsi="Arial" w:cs="Arial"/>
          <w:color w:val="202122"/>
          <w:sz w:val="28"/>
          <w:szCs w:val="28"/>
          <w:lang w:eastAsia="it-IT"/>
        </w:rPr>
      </w:pPr>
      <w:r w:rsidRPr="00EC662B">
        <w:rPr>
          <w:rFonts w:ascii="Arial" w:eastAsia="Times New Roman" w:hAnsi="Arial" w:cs="Arial"/>
          <w:color w:val="202122"/>
          <w:sz w:val="28"/>
          <w:szCs w:val="28"/>
          <w:lang w:eastAsia="it-IT"/>
        </w:rPr>
        <w:t>L'analisi dei risultati dell'analisi comparativa dei genomi degli umani e dello scimpanzé potrebbero aiutare a capire alcune malattie dell'essere umano. Nell'umano si perde la funzionalità del gene della </w:t>
      </w:r>
      <w:hyperlink r:id="rId188" w:tooltip="Caspasi" w:history="1">
        <w:r w:rsidRPr="00E96C4C">
          <w:rPr>
            <w:rFonts w:ascii="Arial" w:eastAsia="Times New Roman" w:hAnsi="Arial" w:cs="Arial"/>
            <w:color w:val="0645AD"/>
            <w:sz w:val="28"/>
            <w:szCs w:val="28"/>
            <w:u w:val="single"/>
            <w:lang w:eastAsia="it-IT"/>
          </w:rPr>
          <w:t>caspasi</w:t>
        </w:r>
      </w:hyperlink>
      <w:r w:rsidRPr="00EC662B">
        <w:rPr>
          <w:rFonts w:ascii="Arial" w:eastAsia="Times New Roman" w:hAnsi="Arial" w:cs="Arial"/>
          <w:color w:val="202122"/>
          <w:sz w:val="28"/>
          <w:szCs w:val="28"/>
          <w:lang w:eastAsia="it-IT"/>
        </w:rPr>
        <w:t>-12, che in altri primati codifica per un enzima che potrebbe proteggere contro la </w:t>
      </w:r>
      <w:hyperlink r:id="rId189" w:tooltip="Malattia di Alzheimer" w:history="1">
        <w:r w:rsidRPr="00E96C4C">
          <w:rPr>
            <w:rFonts w:ascii="Arial" w:eastAsia="Times New Roman" w:hAnsi="Arial" w:cs="Arial"/>
            <w:color w:val="0645AD"/>
            <w:sz w:val="28"/>
            <w:szCs w:val="28"/>
            <w:u w:val="single"/>
            <w:lang w:eastAsia="it-IT"/>
          </w:rPr>
          <w:t>malattia di Alzheimer</w:t>
        </w:r>
      </w:hyperlink>
      <w:r w:rsidRPr="00EC662B">
        <w:rPr>
          <w:rFonts w:ascii="Arial" w:eastAsia="Times New Roman" w:hAnsi="Arial" w:cs="Arial"/>
          <w:color w:val="202122"/>
          <w:sz w:val="28"/>
          <w:szCs w:val="28"/>
          <w:lang w:eastAsia="it-IT"/>
        </w:rPr>
        <w:t>. Nella rivista </w:t>
      </w:r>
      <w:hyperlink r:id="rId190" w:tooltip="Nature" w:history="1">
        <w:r w:rsidRPr="00E96C4C">
          <w:rPr>
            <w:rFonts w:ascii="Arial" w:eastAsia="Times New Roman" w:hAnsi="Arial" w:cs="Arial"/>
            <w:i/>
            <w:iCs/>
            <w:color w:val="0645AD"/>
            <w:sz w:val="28"/>
            <w:szCs w:val="28"/>
            <w:u w:val="single"/>
            <w:lang w:eastAsia="it-IT"/>
          </w:rPr>
          <w:t>Nature</w:t>
        </w:r>
      </w:hyperlink>
      <w:r w:rsidRPr="00EC662B">
        <w:rPr>
          <w:rFonts w:ascii="Arial" w:eastAsia="Times New Roman" w:hAnsi="Arial" w:cs="Arial"/>
          <w:color w:val="202122"/>
          <w:sz w:val="28"/>
          <w:szCs w:val="28"/>
          <w:lang w:eastAsia="it-IT"/>
        </w:rPr>
        <w:t xml:space="preserve"> (1 </w:t>
      </w:r>
      <w:proofErr w:type="spellStart"/>
      <w:r w:rsidRPr="00EC662B">
        <w:rPr>
          <w:rFonts w:ascii="Arial" w:eastAsia="Times New Roman" w:hAnsi="Arial" w:cs="Arial"/>
          <w:color w:val="202122"/>
          <w:sz w:val="28"/>
          <w:szCs w:val="28"/>
          <w:lang w:eastAsia="it-IT"/>
        </w:rPr>
        <w:t>Sett</w:t>
      </w:r>
      <w:proofErr w:type="spellEnd"/>
      <w:r w:rsidRPr="00EC662B">
        <w:rPr>
          <w:rFonts w:ascii="Arial" w:eastAsia="Times New Roman" w:hAnsi="Arial" w:cs="Arial"/>
          <w:color w:val="202122"/>
          <w:sz w:val="28"/>
          <w:szCs w:val="28"/>
          <w:lang w:eastAsia="it-IT"/>
        </w:rPr>
        <w:t>. del 2005), un articolo dello </w:t>
      </w:r>
      <w:proofErr w:type="spellStart"/>
      <w:r w:rsidRPr="00EC662B">
        <w:rPr>
          <w:rFonts w:ascii="Arial" w:eastAsia="Times New Roman" w:hAnsi="Arial" w:cs="Arial"/>
          <w:color w:val="202122"/>
          <w:sz w:val="28"/>
          <w:szCs w:val="28"/>
          <w:lang w:eastAsia="it-IT"/>
        </w:rPr>
        <w:fldChar w:fldCharType="begin"/>
      </w:r>
      <w:r w:rsidRPr="00EC662B">
        <w:rPr>
          <w:rFonts w:ascii="Arial" w:eastAsia="Times New Roman" w:hAnsi="Arial" w:cs="Arial"/>
          <w:color w:val="202122"/>
          <w:sz w:val="28"/>
          <w:szCs w:val="28"/>
          <w:lang w:eastAsia="it-IT"/>
        </w:rPr>
        <w:instrText xml:space="preserve"> HYPERLINK "https://it.wikipedia.org/w/index.php?title=Chimpanzee_Sequencing_and_Analysis_Consortium&amp;action=edit&amp;redlink=1" \o "Chimpanzee Sequencing and Analysis Consortium (la pagina non esiste)" </w:instrText>
      </w:r>
      <w:r w:rsidRPr="00EC662B">
        <w:rPr>
          <w:rFonts w:ascii="Arial" w:eastAsia="Times New Roman" w:hAnsi="Arial" w:cs="Arial"/>
          <w:color w:val="202122"/>
          <w:sz w:val="28"/>
          <w:szCs w:val="28"/>
          <w:lang w:eastAsia="it-IT"/>
        </w:rPr>
        <w:fldChar w:fldCharType="separate"/>
      </w:r>
      <w:r w:rsidRPr="00E96C4C">
        <w:rPr>
          <w:rFonts w:ascii="Arial" w:eastAsia="Times New Roman" w:hAnsi="Arial" w:cs="Arial"/>
          <w:color w:val="DD3333"/>
          <w:sz w:val="28"/>
          <w:szCs w:val="28"/>
          <w:u w:val="single"/>
          <w:lang w:eastAsia="it-IT"/>
        </w:rPr>
        <w:t>Chimpanzee</w:t>
      </w:r>
      <w:proofErr w:type="spellEnd"/>
      <w:r w:rsidRPr="00E96C4C">
        <w:rPr>
          <w:rFonts w:ascii="Arial" w:eastAsia="Times New Roman" w:hAnsi="Arial" w:cs="Arial"/>
          <w:color w:val="DD3333"/>
          <w:sz w:val="28"/>
          <w:szCs w:val="28"/>
          <w:u w:val="single"/>
          <w:lang w:eastAsia="it-IT"/>
        </w:rPr>
        <w:t xml:space="preserve"> </w:t>
      </w:r>
      <w:proofErr w:type="spellStart"/>
      <w:r w:rsidRPr="00E96C4C">
        <w:rPr>
          <w:rFonts w:ascii="Arial" w:eastAsia="Times New Roman" w:hAnsi="Arial" w:cs="Arial"/>
          <w:color w:val="DD3333"/>
          <w:sz w:val="28"/>
          <w:szCs w:val="28"/>
          <w:u w:val="single"/>
          <w:lang w:eastAsia="it-IT"/>
        </w:rPr>
        <w:t>Sequencing</w:t>
      </w:r>
      <w:proofErr w:type="spellEnd"/>
      <w:r w:rsidRPr="00E96C4C">
        <w:rPr>
          <w:rFonts w:ascii="Arial" w:eastAsia="Times New Roman" w:hAnsi="Arial" w:cs="Arial"/>
          <w:color w:val="DD3333"/>
          <w:sz w:val="28"/>
          <w:szCs w:val="28"/>
          <w:u w:val="single"/>
          <w:lang w:eastAsia="it-IT"/>
        </w:rPr>
        <w:t xml:space="preserve"> and Analysis </w:t>
      </w:r>
      <w:proofErr w:type="spellStart"/>
      <w:r w:rsidRPr="00E96C4C">
        <w:rPr>
          <w:rFonts w:ascii="Arial" w:eastAsia="Times New Roman" w:hAnsi="Arial" w:cs="Arial"/>
          <w:color w:val="DD3333"/>
          <w:sz w:val="28"/>
          <w:szCs w:val="28"/>
          <w:u w:val="single"/>
          <w:lang w:eastAsia="it-IT"/>
        </w:rPr>
        <w:t>Consortium</w:t>
      </w:r>
      <w:proofErr w:type="spellEnd"/>
      <w:r w:rsidRPr="00EC662B">
        <w:rPr>
          <w:rFonts w:ascii="Arial" w:eastAsia="Times New Roman" w:hAnsi="Arial" w:cs="Arial"/>
          <w:color w:val="202122"/>
          <w:sz w:val="28"/>
          <w:szCs w:val="28"/>
          <w:lang w:eastAsia="it-IT"/>
        </w:rPr>
        <w:fldChar w:fldCharType="end"/>
      </w:r>
      <w:r w:rsidRPr="00EC662B">
        <w:rPr>
          <w:rFonts w:ascii="Arial" w:eastAsia="Times New Roman" w:hAnsi="Arial" w:cs="Arial"/>
          <w:color w:val="202122"/>
          <w:sz w:val="28"/>
          <w:szCs w:val="28"/>
          <w:lang w:eastAsia="it-IT"/>
        </w:rPr>
        <w:t>, mostra che circa il 24% del genoma dello scimpanzé non si allinea con il genoma umano. Esiste un 3% di ulteriori gap nell'allineamento, 1,23% di differenze SNP, e un 2,7% di variazioni nel numero di copie di un determinato gene che totalizzano almeno un 30% di differenze tra i genomi di </w:t>
      </w:r>
      <w:r w:rsidRPr="00EC662B">
        <w:rPr>
          <w:rFonts w:ascii="Arial" w:eastAsia="Times New Roman" w:hAnsi="Arial" w:cs="Arial"/>
          <w:i/>
          <w:iCs/>
          <w:color w:val="202122"/>
          <w:sz w:val="28"/>
          <w:szCs w:val="28"/>
          <w:lang w:eastAsia="it-IT"/>
        </w:rPr>
        <w:t xml:space="preserve">Pan </w:t>
      </w:r>
      <w:proofErr w:type="spellStart"/>
      <w:r w:rsidRPr="00EC662B">
        <w:rPr>
          <w:rFonts w:ascii="Arial" w:eastAsia="Times New Roman" w:hAnsi="Arial" w:cs="Arial"/>
          <w:i/>
          <w:iCs/>
          <w:color w:val="202122"/>
          <w:sz w:val="28"/>
          <w:szCs w:val="28"/>
          <w:lang w:eastAsia="it-IT"/>
        </w:rPr>
        <w:t>troglodytes</w:t>
      </w:r>
      <w:proofErr w:type="spellEnd"/>
      <w:r w:rsidRPr="00EC662B">
        <w:rPr>
          <w:rFonts w:ascii="Arial" w:eastAsia="Times New Roman" w:hAnsi="Arial" w:cs="Arial"/>
          <w:color w:val="202122"/>
          <w:sz w:val="28"/>
          <w:szCs w:val="28"/>
          <w:lang w:eastAsia="it-IT"/>
        </w:rPr>
        <w:t> e </w:t>
      </w:r>
      <w:r w:rsidRPr="00EC662B">
        <w:rPr>
          <w:rFonts w:ascii="Arial" w:eastAsia="Times New Roman" w:hAnsi="Arial" w:cs="Arial"/>
          <w:i/>
          <w:iCs/>
          <w:color w:val="202122"/>
          <w:sz w:val="28"/>
          <w:szCs w:val="28"/>
          <w:lang w:eastAsia="it-IT"/>
        </w:rPr>
        <w:t>Homo sapiens</w:t>
      </w:r>
      <w:r w:rsidRPr="00EC662B">
        <w:rPr>
          <w:rFonts w:ascii="Arial" w:eastAsia="Times New Roman" w:hAnsi="Arial" w:cs="Arial"/>
          <w:color w:val="202122"/>
          <w:sz w:val="28"/>
          <w:szCs w:val="28"/>
          <w:lang w:eastAsia="it-IT"/>
        </w:rPr>
        <w:t>.</w:t>
      </w:r>
    </w:p>
    <w:p w:rsidR="00EA1295" w:rsidRPr="00E96C4C" w:rsidRDefault="00EA1295" w:rsidP="00E96C4C">
      <w:pPr>
        <w:spacing w:line="360" w:lineRule="auto"/>
        <w:jc w:val="both"/>
        <w:rPr>
          <w:sz w:val="28"/>
          <w:szCs w:val="28"/>
        </w:rPr>
      </w:pPr>
    </w:p>
    <w:sectPr w:rsidR="00EA1295" w:rsidRPr="00E96C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151A1"/>
    <w:multiLevelType w:val="multilevel"/>
    <w:tmpl w:val="B1802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2B"/>
    <w:rsid w:val="002E6DEC"/>
    <w:rsid w:val="00491453"/>
    <w:rsid w:val="006B699E"/>
    <w:rsid w:val="006D0EE4"/>
    <w:rsid w:val="00966FB8"/>
    <w:rsid w:val="00E96C4C"/>
    <w:rsid w:val="00EA1295"/>
    <w:rsid w:val="00EC6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0AE91-687D-4D1C-91F8-D64E530C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C66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C662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C662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662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C662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C662B"/>
    <w:rPr>
      <w:rFonts w:ascii="Times New Roman" w:eastAsia="Times New Roman" w:hAnsi="Times New Roman" w:cs="Times New Roman"/>
      <w:b/>
      <w:bCs/>
      <w:sz w:val="27"/>
      <w:szCs w:val="27"/>
      <w:lang w:eastAsia="it-IT"/>
    </w:rPr>
  </w:style>
  <w:style w:type="character" w:customStyle="1" w:styleId="plainlinks">
    <w:name w:val="plainlinks"/>
    <w:basedOn w:val="Carpredefinitoparagrafo"/>
    <w:rsid w:val="00EC662B"/>
  </w:style>
  <w:style w:type="character" w:styleId="Collegamentoipertestuale">
    <w:name w:val="Hyperlink"/>
    <w:basedOn w:val="Carpredefinitoparagrafo"/>
    <w:uiPriority w:val="99"/>
    <w:semiHidden/>
    <w:unhideWhenUsed/>
    <w:rsid w:val="00EC662B"/>
    <w:rPr>
      <w:color w:val="0000FF"/>
      <w:u w:val="single"/>
    </w:rPr>
  </w:style>
  <w:style w:type="character" w:styleId="Collegamentovisitato">
    <w:name w:val="FollowedHyperlink"/>
    <w:basedOn w:val="Carpredefinitoparagrafo"/>
    <w:uiPriority w:val="99"/>
    <w:semiHidden/>
    <w:unhideWhenUsed/>
    <w:rsid w:val="00EC662B"/>
    <w:rPr>
      <w:color w:val="800080"/>
      <w:u w:val="single"/>
    </w:rPr>
  </w:style>
  <w:style w:type="paragraph" w:styleId="NormaleWeb">
    <w:name w:val="Normal (Web)"/>
    <w:basedOn w:val="Normale"/>
    <w:uiPriority w:val="99"/>
    <w:semiHidden/>
    <w:unhideWhenUsed/>
    <w:rsid w:val="00EC66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span">
    <w:name w:val="toctogglespan"/>
    <w:basedOn w:val="Carpredefinitoparagrafo"/>
    <w:rsid w:val="00EC662B"/>
  </w:style>
  <w:style w:type="character" w:customStyle="1" w:styleId="tocnumber">
    <w:name w:val="tocnumber"/>
    <w:basedOn w:val="Carpredefinitoparagrafo"/>
    <w:rsid w:val="00EC662B"/>
  </w:style>
  <w:style w:type="character" w:customStyle="1" w:styleId="toctext">
    <w:name w:val="toctext"/>
    <w:basedOn w:val="Carpredefinitoparagrafo"/>
    <w:rsid w:val="00EC662B"/>
  </w:style>
  <w:style w:type="character" w:customStyle="1" w:styleId="mw-headline">
    <w:name w:val="mw-headline"/>
    <w:basedOn w:val="Carpredefinitoparagrafo"/>
    <w:rsid w:val="00EC662B"/>
  </w:style>
  <w:style w:type="character" w:customStyle="1" w:styleId="mw-editsection">
    <w:name w:val="mw-editsection"/>
    <w:basedOn w:val="Carpredefinitoparagrafo"/>
    <w:rsid w:val="00EC662B"/>
  </w:style>
  <w:style w:type="character" w:customStyle="1" w:styleId="mw-editsection-bracket">
    <w:name w:val="mw-editsection-bracket"/>
    <w:basedOn w:val="Carpredefinitoparagrafo"/>
    <w:rsid w:val="00EC662B"/>
  </w:style>
  <w:style w:type="character" w:customStyle="1" w:styleId="mw-editsection-divider">
    <w:name w:val="mw-editsection-divider"/>
    <w:basedOn w:val="Carpredefinitoparagrafo"/>
    <w:rsid w:val="00EC662B"/>
  </w:style>
  <w:style w:type="character" w:customStyle="1" w:styleId="chiarimento">
    <w:name w:val="chiarimento"/>
    <w:basedOn w:val="Carpredefinitoparagrafo"/>
    <w:rsid w:val="00EC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522921">
      <w:bodyDiv w:val="1"/>
      <w:marLeft w:val="0"/>
      <w:marRight w:val="0"/>
      <w:marTop w:val="0"/>
      <w:marBottom w:val="0"/>
      <w:divBdr>
        <w:top w:val="none" w:sz="0" w:space="0" w:color="auto"/>
        <w:left w:val="none" w:sz="0" w:space="0" w:color="auto"/>
        <w:bottom w:val="none" w:sz="0" w:space="0" w:color="auto"/>
        <w:right w:val="none" w:sz="0" w:space="0" w:color="auto"/>
      </w:divBdr>
      <w:divsChild>
        <w:div w:id="1866013426">
          <w:marLeft w:val="0"/>
          <w:marRight w:val="0"/>
          <w:marTop w:val="0"/>
          <w:marBottom w:val="0"/>
          <w:divBdr>
            <w:top w:val="none" w:sz="0" w:space="0" w:color="auto"/>
            <w:left w:val="none" w:sz="0" w:space="0" w:color="auto"/>
            <w:bottom w:val="none" w:sz="0" w:space="0" w:color="auto"/>
            <w:right w:val="none" w:sz="0" w:space="0" w:color="auto"/>
          </w:divBdr>
          <w:divsChild>
            <w:div w:id="611084618">
              <w:marLeft w:val="1200"/>
              <w:marRight w:val="2604"/>
              <w:marTop w:val="120"/>
              <w:marBottom w:val="120"/>
              <w:divBdr>
                <w:top w:val="none" w:sz="0" w:space="0" w:color="auto"/>
                <w:left w:val="none" w:sz="0" w:space="0" w:color="auto"/>
                <w:bottom w:val="none" w:sz="0" w:space="0" w:color="auto"/>
                <w:right w:val="none" w:sz="0" w:space="0" w:color="auto"/>
              </w:divBdr>
              <w:divsChild>
                <w:div w:id="1051147529">
                  <w:marLeft w:val="0"/>
                  <w:marRight w:val="0"/>
                  <w:marTop w:val="0"/>
                  <w:marBottom w:val="216"/>
                  <w:divBdr>
                    <w:top w:val="none" w:sz="0" w:space="0" w:color="auto"/>
                    <w:left w:val="none" w:sz="0" w:space="0" w:color="auto"/>
                    <w:bottom w:val="none" w:sz="0" w:space="0" w:color="auto"/>
                    <w:right w:val="none" w:sz="0" w:space="0" w:color="auto"/>
                  </w:divBdr>
                </w:div>
              </w:divsChild>
            </w:div>
          </w:divsChild>
        </w:div>
        <w:div w:id="2031253922">
          <w:marLeft w:val="0"/>
          <w:marRight w:val="0"/>
          <w:marTop w:val="0"/>
          <w:marBottom w:val="0"/>
          <w:divBdr>
            <w:top w:val="none" w:sz="0" w:space="0" w:color="auto"/>
            <w:left w:val="none" w:sz="0" w:space="0" w:color="auto"/>
            <w:bottom w:val="none" w:sz="0" w:space="0" w:color="auto"/>
            <w:right w:val="none" w:sz="0" w:space="0" w:color="auto"/>
          </w:divBdr>
          <w:divsChild>
            <w:div w:id="1333142537">
              <w:marLeft w:val="0"/>
              <w:marRight w:val="0"/>
              <w:marTop w:val="0"/>
              <w:marBottom w:val="0"/>
              <w:divBdr>
                <w:top w:val="none" w:sz="0" w:space="0" w:color="auto"/>
                <w:left w:val="none" w:sz="0" w:space="0" w:color="auto"/>
                <w:bottom w:val="none" w:sz="0" w:space="0" w:color="auto"/>
                <w:right w:val="none" w:sz="0" w:space="0" w:color="auto"/>
              </w:divBdr>
            </w:div>
            <w:div w:id="1530142435">
              <w:marLeft w:val="0"/>
              <w:marRight w:val="0"/>
              <w:marTop w:val="0"/>
              <w:marBottom w:val="0"/>
              <w:divBdr>
                <w:top w:val="none" w:sz="0" w:space="0" w:color="auto"/>
                <w:left w:val="none" w:sz="0" w:space="0" w:color="auto"/>
                <w:bottom w:val="none" w:sz="0" w:space="0" w:color="auto"/>
                <w:right w:val="none" w:sz="0" w:space="0" w:color="auto"/>
              </w:divBdr>
              <w:divsChild>
                <w:div w:id="2081520454">
                  <w:marLeft w:val="0"/>
                  <w:marRight w:val="0"/>
                  <w:marTop w:val="0"/>
                  <w:marBottom w:val="0"/>
                  <w:divBdr>
                    <w:top w:val="none" w:sz="0" w:space="0" w:color="auto"/>
                    <w:left w:val="none" w:sz="0" w:space="0" w:color="auto"/>
                    <w:bottom w:val="none" w:sz="0" w:space="0" w:color="auto"/>
                    <w:right w:val="none" w:sz="0" w:space="0" w:color="auto"/>
                  </w:divBdr>
                  <w:divsChild>
                    <w:div w:id="211117370">
                      <w:marLeft w:val="0"/>
                      <w:marRight w:val="0"/>
                      <w:marTop w:val="0"/>
                      <w:marBottom w:val="0"/>
                      <w:divBdr>
                        <w:top w:val="none" w:sz="0" w:space="0" w:color="auto"/>
                        <w:left w:val="none" w:sz="0" w:space="0" w:color="auto"/>
                        <w:bottom w:val="none" w:sz="0" w:space="0" w:color="auto"/>
                        <w:right w:val="none" w:sz="0" w:space="0" w:color="auto"/>
                      </w:divBdr>
                    </w:div>
                    <w:div w:id="1809281753">
                      <w:marLeft w:val="0"/>
                      <w:marRight w:val="0"/>
                      <w:marTop w:val="0"/>
                      <w:marBottom w:val="0"/>
                      <w:divBdr>
                        <w:top w:val="none" w:sz="0" w:space="0" w:color="auto"/>
                        <w:left w:val="none" w:sz="0" w:space="0" w:color="auto"/>
                        <w:bottom w:val="none" w:sz="0" w:space="0" w:color="auto"/>
                        <w:right w:val="none" w:sz="0" w:space="0" w:color="auto"/>
                      </w:divBdr>
                      <w:divsChild>
                        <w:div w:id="697513967">
                          <w:marLeft w:val="0"/>
                          <w:marRight w:val="0"/>
                          <w:marTop w:val="0"/>
                          <w:marBottom w:val="0"/>
                          <w:divBdr>
                            <w:top w:val="none" w:sz="0" w:space="0" w:color="auto"/>
                            <w:left w:val="none" w:sz="0" w:space="0" w:color="auto"/>
                            <w:bottom w:val="none" w:sz="0" w:space="0" w:color="auto"/>
                            <w:right w:val="none" w:sz="0" w:space="0" w:color="auto"/>
                          </w:divBdr>
                          <w:divsChild>
                            <w:div w:id="20220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4713">
                      <w:marLeft w:val="0"/>
                      <w:marRight w:val="0"/>
                      <w:marTop w:val="0"/>
                      <w:marBottom w:val="0"/>
                      <w:divBdr>
                        <w:top w:val="none" w:sz="0" w:space="0" w:color="auto"/>
                        <w:left w:val="none" w:sz="0" w:space="0" w:color="auto"/>
                        <w:bottom w:val="none" w:sz="0" w:space="0" w:color="auto"/>
                        <w:right w:val="none" w:sz="0" w:space="0" w:color="auto"/>
                      </w:divBdr>
                    </w:div>
                    <w:div w:id="181019507">
                      <w:marLeft w:val="0"/>
                      <w:marRight w:val="0"/>
                      <w:marTop w:val="0"/>
                      <w:marBottom w:val="0"/>
                      <w:divBdr>
                        <w:top w:val="none" w:sz="0" w:space="0" w:color="auto"/>
                        <w:left w:val="none" w:sz="0" w:space="0" w:color="auto"/>
                        <w:bottom w:val="none" w:sz="0" w:space="0" w:color="auto"/>
                        <w:right w:val="none" w:sz="0" w:space="0" w:color="auto"/>
                      </w:divBdr>
                      <w:divsChild>
                        <w:div w:id="2140679238">
                          <w:marLeft w:val="0"/>
                          <w:marRight w:val="0"/>
                          <w:marTop w:val="0"/>
                          <w:marBottom w:val="0"/>
                          <w:divBdr>
                            <w:top w:val="none" w:sz="0" w:space="0" w:color="auto"/>
                            <w:left w:val="none" w:sz="0" w:space="0" w:color="auto"/>
                            <w:bottom w:val="none" w:sz="0" w:space="0" w:color="auto"/>
                            <w:right w:val="none" w:sz="0" w:space="0" w:color="auto"/>
                          </w:divBdr>
                          <w:divsChild>
                            <w:div w:id="16899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60087">
                      <w:marLeft w:val="0"/>
                      <w:marRight w:val="0"/>
                      <w:marTop w:val="0"/>
                      <w:marBottom w:val="0"/>
                      <w:divBdr>
                        <w:top w:val="single" w:sz="6" w:space="5" w:color="A2A9B1"/>
                        <w:left w:val="single" w:sz="6" w:space="5" w:color="A2A9B1"/>
                        <w:bottom w:val="single" w:sz="6" w:space="5" w:color="A2A9B1"/>
                        <w:right w:val="single" w:sz="6" w:space="5" w:color="A2A9B1"/>
                      </w:divBdr>
                    </w:div>
                    <w:div w:id="1472988894">
                      <w:marLeft w:val="0"/>
                      <w:marRight w:val="0"/>
                      <w:marTop w:val="0"/>
                      <w:marBottom w:val="120"/>
                      <w:divBdr>
                        <w:top w:val="none" w:sz="0" w:space="0" w:color="auto"/>
                        <w:left w:val="none" w:sz="0" w:space="0" w:color="auto"/>
                        <w:bottom w:val="none" w:sz="0" w:space="0" w:color="auto"/>
                        <w:right w:val="none" w:sz="0" w:space="0" w:color="auto"/>
                      </w:divBdr>
                      <w:divsChild>
                        <w:div w:id="18838562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ndex.php?title=WNK1&amp;action=edit&amp;redlink=1" TargetMode="External"/><Relationship Id="rId21" Type="http://schemas.openxmlformats.org/officeDocument/2006/relationships/hyperlink" Target="https://it.wikipedia.org/wiki/Essere_umano" TargetMode="External"/><Relationship Id="rId42" Type="http://schemas.openxmlformats.org/officeDocument/2006/relationships/hyperlink" Target="https://it.wikipedia.org/wiki/2003" TargetMode="External"/><Relationship Id="rId63" Type="http://schemas.openxmlformats.org/officeDocument/2006/relationships/hyperlink" Target="https://it.wikipedia.org/wiki/Operone" TargetMode="External"/><Relationship Id="rId84" Type="http://schemas.openxmlformats.org/officeDocument/2006/relationships/hyperlink" Target="https://it.wikipedia.org/wiki/Macaco" TargetMode="External"/><Relationship Id="rId138" Type="http://schemas.openxmlformats.org/officeDocument/2006/relationships/hyperlink" Target="https://it.wikipedia.org/wiki/Uomo_di_Neanderthal" TargetMode="External"/><Relationship Id="rId159" Type="http://schemas.openxmlformats.org/officeDocument/2006/relationships/hyperlink" Target="https://it.wikipedia.org/wiki/Tendine_di_Achille" TargetMode="External"/><Relationship Id="rId170" Type="http://schemas.openxmlformats.org/officeDocument/2006/relationships/hyperlink" Target="https://it.wikipedia.org/wiki/Evoluzione_umana" TargetMode="External"/><Relationship Id="rId191" Type="http://schemas.openxmlformats.org/officeDocument/2006/relationships/fontTable" Target="fontTable.xml"/><Relationship Id="rId107" Type="http://schemas.openxmlformats.org/officeDocument/2006/relationships/hyperlink" Target="https://it.wikipedia.org/wiki/Universit%C3%A0_del_Michigan" TargetMode="External"/><Relationship Id="rId11" Type="http://schemas.openxmlformats.org/officeDocument/2006/relationships/hyperlink" Target="https://it.wikipedia.org/wiki/2009" TargetMode="External"/><Relationship Id="rId32" Type="http://schemas.openxmlformats.org/officeDocument/2006/relationships/hyperlink" Target="https://it.wikipedia.org/wiki/Cromosoma_15" TargetMode="External"/><Relationship Id="rId53" Type="http://schemas.openxmlformats.org/officeDocument/2006/relationships/hyperlink" Target="https://it.wikipedia.org/wiki/Viso" TargetMode="External"/><Relationship Id="rId74" Type="http://schemas.openxmlformats.org/officeDocument/2006/relationships/hyperlink" Target="https://it.wikipedia.org/wiki/Neuroni" TargetMode="External"/><Relationship Id="rId128" Type="http://schemas.openxmlformats.org/officeDocument/2006/relationships/hyperlink" Target="https://it.wikipedia.org/wiki/Apoptosi" TargetMode="External"/><Relationship Id="rId149" Type="http://schemas.openxmlformats.org/officeDocument/2006/relationships/hyperlink" Target="https://it.wikipedia.org/wiki/Introne" TargetMode="External"/><Relationship Id="rId5" Type="http://schemas.openxmlformats.org/officeDocument/2006/relationships/hyperlink" Target="https://it.wikipedia.org/wiki/Primati" TargetMode="External"/><Relationship Id="rId95" Type="http://schemas.openxmlformats.org/officeDocument/2006/relationships/hyperlink" Target="https://it.wikipedia.org/wiki/Homo_neanderthalensis" TargetMode="External"/><Relationship Id="rId160" Type="http://schemas.openxmlformats.org/officeDocument/2006/relationships/hyperlink" Target="https://it.wikipedia.org/w/index.php?title=AMY1A&amp;action=edit&amp;redlink=1" TargetMode="External"/><Relationship Id="rId181" Type="http://schemas.openxmlformats.org/officeDocument/2006/relationships/hyperlink" Target="https://it.wikipedia.org/wiki/Latte" TargetMode="External"/><Relationship Id="rId22" Type="http://schemas.openxmlformats.org/officeDocument/2006/relationships/hyperlink" Target="https://it.wikipedia.org/wiki/Grandi_scimmie" TargetMode="External"/><Relationship Id="rId43" Type="http://schemas.openxmlformats.org/officeDocument/2006/relationships/hyperlink" Target="https://it.wikipedia.org/wiki/Fattore_di_trascrizione" TargetMode="External"/><Relationship Id="rId64" Type="http://schemas.openxmlformats.org/officeDocument/2006/relationships/hyperlink" Target="https://it.wikipedia.org/wiki/Globuli_rossi" TargetMode="External"/><Relationship Id="rId118" Type="http://schemas.openxmlformats.org/officeDocument/2006/relationships/hyperlink" Target="https://it.wikipedia.org/wiki/Cromosoma_12" TargetMode="External"/><Relationship Id="rId139" Type="http://schemas.openxmlformats.org/officeDocument/2006/relationships/hyperlink" Target="https://it.wikipedia.org/wiki/Paleontologia" TargetMode="External"/><Relationship Id="rId85" Type="http://schemas.openxmlformats.org/officeDocument/2006/relationships/hyperlink" Target="https://it.wikipedia.org/wiki/Area_10_di_Brodmann" TargetMode="External"/><Relationship Id="rId150" Type="http://schemas.openxmlformats.org/officeDocument/2006/relationships/hyperlink" Target="https://it.wikipedia.org/wiki/Cromosoma_2" TargetMode="External"/><Relationship Id="rId171" Type="http://schemas.openxmlformats.org/officeDocument/2006/relationships/hyperlink" Target="https://it.wikipedia.org/wiki/Agricoltura" TargetMode="External"/><Relationship Id="rId192" Type="http://schemas.openxmlformats.org/officeDocument/2006/relationships/theme" Target="theme/theme1.xml"/><Relationship Id="rId12" Type="http://schemas.openxmlformats.org/officeDocument/2006/relationships/hyperlink" Target="https://it.wikipedia.org/wiki/Geni_specifici_di_Homo_sapiens" TargetMode="External"/><Relationship Id="rId33" Type="http://schemas.openxmlformats.org/officeDocument/2006/relationships/hyperlink" Target="https://it.wikipedia.org/wiki/Cromosoma_16" TargetMode="External"/><Relationship Id="rId108" Type="http://schemas.openxmlformats.org/officeDocument/2006/relationships/hyperlink" Target="https://it.wikipedia.org/wiki/Geni_specifici_di_Homo_sapiens" TargetMode="External"/><Relationship Id="rId129" Type="http://schemas.openxmlformats.org/officeDocument/2006/relationships/hyperlink" Target="https://it.wikipedia.org/w/index.php?title=WWOX&amp;action=edit&amp;redlink=1" TargetMode="External"/><Relationship Id="rId54" Type="http://schemas.openxmlformats.org/officeDocument/2006/relationships/hyperlink" Target="https://it.wikipedia.org/wiki/Malattia_genetica" TargetMode="External"/><Relationship Id="rId75" Type="http://schemas.openxmlformats.org/officeDocument/2006/relationships/hyperlink" Target="https://it.wikipedia.org/wiki/Millimetro_cubo" TargetMode="External"/><Relationship Id="rId96" Type="http://schemas.openxmlformats.org/officeDocument/2006/relationships/hyperlink" Target="https://it.wikipedia.org/wiki/Bonobo" TargetMode="External"/><Relationship Id="rId140" Type="http://schemas.openxmlformats.org/officeDocument/2006/relationships/hyperlink" Target="https://it.wikipedia.org/wiki/Deriva_genetica" TargetMode="External"/><Relationship Id="rId161" Type="http://schemas.openxmlformats.org/officeDocument/2006/relationships/hyperlink" Target="https://it.wikipedia.org/wiki/Cromosoma_1" TargetMode="External"/><Relationship Id="rId182" Type="http://schemas.openxmlformats.org/officeDocument/2006/relationships/hyperlink" Target="https://it.wikipedia.org/wiki/Formaggio" TargetMode="External"/><Relationship Id="rId6" Type="http://schemas.openxmlformats.org/officeDocument/2006/relationships/hyperlink" Target="https://it.wikipedia.org/wiki/Linguaggio" TargetMode="External"/><Relationship Id="rId23" Type="http://schemas.openxmlformats.org/officeDocument/2006/relationships/hyperlink" Target="https://it.wikipedia.org/wiki/Diploidia" TargetMode="External"/><Relationship Id="rId119" Type="http://schemas.openxmlformats.org/officeDocument/2006/relationships/hyperlink" Target="https://it.wikipedia.org/wiki/Rene" TargetMode="External"/><Relationship Id="rId44" Type="http://schemas.openxmlformats.org/officeDocument/2006/relationships/hyperlink" Target="https://it.wikipedia.org/wiki/FOXP2" TargetMode="External"/><Relationship Id="rId65" Type="http://schemas.openxmlformats.org/officeDocument/2006/relationships/hyperlink" Target="https://it.wikipedia.org/wiki/Emoglobina" TargetMode="External"/><Relationship Id="rId86" Type="http://schemas.openxmlformats.org/officeDocument/2006/relationships/hyperlink" Target="https://it.wikipedia.org/w/index.php?title=HAR1&amp;action=edit&amp;redlink=1" TargetMode="External"/><Relationship Id="rId130" Type="http://schemas.openxmlformats.org/officeDocument/2006/relationships/hyperlink" Target="https://it.wikipedia.org/wiki/Apoptosi" TargetMode="External"/><Relationship Id="rId151" Type="http://schemas.openxmlformats.org/officeDocument/2006/relationships/hyperlink" Target="https://it.wikipedia.org/wiki/Eminenza_tenar" TargetMode="External"/><Relationship Id="rId172" Type="http://schemas.openxmlformats.org/officeDocument/2006/relationships/hyperlink" Target="https://it.wikipedia.org/wiki/%CE%91-amilasi" TargetMode="External"/><Relationship Id="rId13" Type="http://schemas.openxmlformats.org/officeDocument/2006/relationships/hyperlink" Target="https://it.wikipedia.org/wiki/Bioinformatica" TargetMode="External"/><Relationship Id="rId18" Type="http://schemas.openxmlformats.org/officeDocument/2006/relationships/hyperlink" Target="https://it.wikipedia.org/wiki/Specie" TargetMode="External"/><Relationship Id="rId39" Type="http://schemas.openxmlformats.org/officeDocument/2006/relationships/hyperlink" Target="https://it.wikipedia.org/w/index.php?title=Progetto_genoma_dello_scimpanz%C3%A9&amp;action=edit&amp;redlink=1" TargetMode="External"/><Relationship Id="rId109" Type="http://schemas.openxmlformats.org/officeDocument/2006/relationships/hyperlink" Target="https://it.wikipedia.org/wiki/LIS1" TargetMode="External"/><Relationship Id="rId34" Type="http://schemas.openxmlformats.org/officeDocument/2006/relationships/hyperlink" Target="https://it.wikipedia.org/wiki/Cromosoma_17" TargetMode="External"/><Relationship Id="rId50" Type="http://schemas.openxmlformats.org/officeDocument/2006/relationships/hyperlink" Target="https://it.wikipedia.org/wiki/Complesso_maggiore_di_istocompatibilit%C3%A0" TargetMode="External"/><Relationship Id="rId55" Type="http://schemas.openxmlformats.org/officeDocument/2006/relationships/hyperlink" Target="https://it.wikipedia.org/wiki/Geni" TargetMode="External"/><Relationship Id="rId76" Type="http://schemas.openxmlformats.org/officeDocument/2006/relationships/hyperlink" Target="https://it.wikipedia.org/wiki/Intelligenza" TargetMode="External"/><Relationship Id="rId97" Type="http://schemas.openxmlformats.org/officeDocument/2006/relationships/hyperlink" Target="https://it.wikipedia.org/wiki/Gorilla" TargetMode="External"/><Relationship Id="rId104" Type="http://schemas.openxmlformats.org/officeDocument/2006/relationships/hyperlink" Target="https://it.wikipedia.org/w/index.php?title=CD-K5RAP2&amp;action=edit&amp;redlink=1" TargetMode="External"/><Relationship Id="rId120" Type="http://schemas.openxmlformats.org/officeDocument/2006/relationships/hyperlink" Target="https://it.wikipedia.org/wiki/Potassio" TargetMode="External"/><Relationship Id="rId125" Type="http://schemas.openxmlformats.org/officeDocument/2006/relationships/hyperlink" Target="https://it.wikipedia.org/wiki/Cromosoma_7" TargetMode="External"/><Relationship Id="rId141" Type="http://schemas.openxmlformats.org/officeDocument/2006/relationships/hyperlink" Target="https://it.wikipedia.org/wiki/Homo_sapiens" TargetMode="External"/><Relationship Id="rId146" Type="http://schemas.openxmlformats.org/officeDocument/2006/relationships/hyperlink" Target="https://it.wikipedia.org/wiki/Geni_specifici_di_Homo_sapiens" TargetMode="External"/><Relationship Id="rId167" Type="http://schemas.openxmlformats.org/officeDocument/2006/relationships/hyperlink" Target="https://it.wikipedia.org/wiki/Tubero" TargetMode="External"/><Relationship Id="rId188" Type="http://schemas.openxmlformats.org/officeDocument/2006/relationships/hyperlink" Target="https://it.wikipedia.org/wiki/Caspasi" TargetMode="External"/><Relationship Id="rId7" Type="http://schemas.openxmlformats.org/officeDocument/2006/relationships/hyperlink" Target="https://it.wikipedia.org/wiki/Mammiferi" TargetMode="External"/><Relationship Id="rId71" Type="http://schemas.openxmlformats.org/officeDocument/2006/relationships/hyperlink" Target="https://it.wikipedia.org/wiki/Tiroxina" TargetMode="External"/><Relationship Id="rId92" Type="http://schemas.openxmlformats.org/officeDocument/2006/relationships/hyperlink" Target="https://it.wikipedia.org/wiki/Sviluppo_embrionale" TargetMode="External"/><Relationship Id="rId162" Type="http://schemas.openxmlformats.org/officeDocument/2006/relationships/hyperlink" Target="https://it.wikipedia.org/wiki/%CE%91-amilasi" TargetMode="External"/><Relationship Id="rId183" Type="http://schemas.openxmlformats.org/officeDocument/2006/relationships/hyperlink" Target="https://it.wikipedia.org/wiki/Oryza_sativa" TargetMode="External"/><Relationship Id="rId2" Type="http://schemas.openxmlformats.org/officeDocument/2006/relationships/styles" Target="styles.xml"/><Relationship Id="rId29" Type="http://schemas.openxmlformats.org/officeDocument/2006/relationships/hyperlink" Target="https://it.wikipedia.org/wiki/Cromosoma_5" TargetMode="External"/><Relationship Id="rId24" Type="http://schemas.openxmlformats.org/officeDocument/2006/relationships/hyperlink" Target="https://it.wikipedia.org/wiki/Traslocazione" TargetMode="External"/><Relationship Id="rId40" Type="http://schemas.openxmlformats.org/officeDocument/2006/relationships/hyperlink" Target="https://it.wikipedia.org/w/index.php?title=Geni_specifici_di_Homo_sapiens&amp;action=edit&amp;section=3" TargetMode="External"/><Relationship Id="rId45" Type="http://schemas.openxmlformats.org/officeDocument/2006/relationships/hyperlink" Target="https://it.wikipedia.org/wiki/Udito" TargetMode="External"/><Relationship Id="rId66" Type="http://schemas.openxmlformats.org/officeDocument/2006/relationships/hyperlink" Target="https://it.wikipedia.org/wiki/Miocita" TargetMode="External"/><Relationship Id="rId87" Type="http://schemas.openxmlformats.org/officeDocument/2006/relationships/hyperlink" Target="https://it.wikipedia.org/w/index.php?title=Human_Accelerated_Region&amp;action=edit&amp;redlink=1" TargetMode="External"/><Relationship Id="rId110" Type="http://schemas.openxmlformats.org/officeDocument/2006/relationships/hyperlink" Target="https://it.wikipedia.org/wiki/Cromosoma_17" TargetMode="External"/><Relationship Id="rId115" Type="http://schemas.openxmlformats.org/officeDocument/2006/relationships/hyperlink" Target="https://it.wikipedia.org/wiki/Istologia" TargetMode="External"/><Relationship Id="rId131" Type="http://schemas.openxmlformats.org/officeDocument/2006/relationships/hyperlink" Target="https://it.wikipedia.org/wiki/Oncogeni" TargetMode="External"/><Relationship Id="rId136" Type="http://schemas.openxmlformats.org/officeDocument/2006/relationships/hyperlink" Target="https://it.wikipedia.org/wiki/Cromosoma_7" TargetMode="External"/><Relationship Id="rId157" Type="http://schemas.openxmlformats.org/officeDocument/2006/relationships/hyperlink" Target="https://it.wikipedia.org/wiki/Geni_specifici_di_Homo_sapiens" TargetMode="External"/><Relationship Id="rId178" Type="http://schemas.openxmlformats.org/officeDocument/2006/relationships/hyperlink" Target="https://it.wikipedia.org/wiki/Galattosio" TargetMode="External"/><Relationship Id="rId61" Type="http://schemas.openxmlformats.org/officeDocument/2006/relationships/hyperlink" Target="https://it.wikipedia.org/wiki/Mitosi" TargetMode="External"/><Relationship Id="rId82" Type="http://schemas.openxmlformats.org/officeDocument/2006/relationships/hyperlink" Target="https://it.wikipedia.org/wiki/Ippocampo_(anatomia)" TargetMode="External"/><Relationship Id="rId152" Type="http://schemas.openxmlformats.org/officeDocument/2006/relationships/hyperlink" Target="https://it.wikipedia.org/wiki/Muscolo_opponente_del_pollice" TargetMode="External"/><Relationship Id="rId173" Type="http://schemas.openxmlformats.org/officeDocument/2006/relationships/hyperlink" Target="https://it.wikipedia.org/wiki/Scimpanz%C3%A9" TargetMode="External"/><Relationship Id="rId19" Type="http://schemas.openxmlformats.org/officeDocument/2006/relationships/hyperlink" Target="https://it.wikipedia.org/wiki/Basi_azotate" TargetMode="External"/><Relationship Id="rId14" Type="http://schemas.openxmlformats.org/officeDocument/2006/relationships/hyperlink" Target="https://it.wikipedia.org/wiki/Sequenziamento_del_DNA" TargetMode="External"/><Relationship Id="rId30" Type="http://schemas.openxmlformats.org/officeDocument/2006/relationships/hyperlink" Target="https://it.wikipedia.org/wiki/Cromosoma_9" TargetMode="External"/><Relationship Id="rId35" Type="http://schemas.openxmlformats.org/officeDocument/2006/relationships/hyperlink" Target="https://it.wikipedia.org/wiki/Cromosoma_18" TargetMode="External"/><Relationship Id="rId56" Type="http://schemas.openxmlformats.org/officeDocument/2006/relationships/hyperlink" Target="https://it.wikipedia.org/wiki/Cromosoma" TargetMode="External"/><Relationship Id="rId77" Type="http://schemas.openxmlformats.org/officeDocument/2006/relationships/hyperlink" Target="https://it.wikipedia.org/wiki/Mucca" TargetMode="External"/><Relationship Id="rId100" Type="http://schemas.openxmlformats.org/officeDocument/2006/relationships/hyperlink" Target="https://it.wikipedia.org/wiki/Microcefalia" TargetMode="External"/><Relationship Id="rId105" Type="http://schemas.openxmlformats.org/officeDocument/2006/relationships/hyperlink" Target="https://it.wikipedia.org/w/index.php?title=CENPJ&amp;action=edit&amp;redlink=1" TargetMode="External"/><Relationship Id="rId126" Type="http://schemas.openxmlformats.org/officeDocument/2006/relationships/hyperlink" Target="https://it.wikipedia.org/wiki/Mitosi" TargetMode="External"/><Relationship Id="rId147" Type="http://schemas.openxmlformats.org/officeDocument/2006/relationships/hyperlink" Target="https://it.wikipedia.org/w/index.php?title=HACNS1&amp;action=edit&amp;redlink=1" TargetMode="External"/><Relationship Id="rId168" Type="http://schemas.openxmlformats.org/officeDocument/2006/relationships/hyperlink" Target="https://it.wikipedia.org/wiki/Carboidrati" TargetMode="External"/><Relationship Id="rId8" Type="http://schemas.openxmlformats.org/officeDocument/2006/relationships/hyperlink" Target="https://it.wikipedia.org/wiki/Homo_sapiens" TargetMode="External"/><Relationship Id="rId51" Type="http://schemas.openxmlformats.org/officeDocument/2006/relationships/hyperlink" Target="https://it.wikipedia.org/wiki/Ormone_della_crescita" TargetMode="External"/><Relationship Id="rId72" Type="http://schemas.openxmlformats.org/officeDocument/2006/relationships/hyperlink" Target="https://it.wikipedia.org/wiki/Tiroide" TargetMode="External"/><Relationship Id="rId93" Type="http://schemas.openxmlformats.org/officeDocument/2006/relationships/hyperlink" Target="https://it.wikipedia.org/wiki/Teoria_dell%27evoluzione" TargetMode="External"/><Relationship Id="rId98" Type="http://schemas.openxmlformats.org/officeDocument/2006/relationships/hyperlink" Target="https://it.wikipedia.org/wiki/Macaco" TargetMode="External"/><Relationship Id="rId121" Type="http://schemas.openxmlformats.org/officeDocument/2006/relationships/hyperlink" Target="https://it.wikipedia.org/wiki/Potenziale_di_membrana" TargetMode="External"/><Relationship Id="rId142" Type="http://schemas.openxmlformats.org/officeDocument/2006/relationships/hyperlink" Target="https://it.wikipedia.org/wiki/Geni_specifici_di_Homo_sapiens" TargetMode="External"/><Relationship Id="rId163" Type="http://schemas.openxmlformats.org/officeDocument/2006/relationships/hyperlink" Target="https://it.wikipedia.org/wiki/Amido" TargetMode="External"/><Relationship Id="rId184" Type="http://schemas.openxmlformats.org/officeDocument/2006/relationships/hyperlink" Target="https://it.wikipedia.org/wiki/Pesce" TargetMode="External"/><Relationship Id="rId189" Type="http://schemas.openxmlformats.org/officeDocument/2006/relationships/hyperlink" Target="https://it.wikipedia.org/wiki/Malattia_di_Alzheimer" TargetMode="External"/><Relationship Id="rId3" Type="http://schemas.openxmlformats.org/officeDocument/2006/relationships/settings" Target="settings.xml"/><Relationship Id="rId25" Type="http://schemas.openxmlformats.org/officeDocument/2006/relationships/hyperlink" Target="https://it.wikipedia.org/wiki/Cromosoma_2" TargetMode="External"/><Relationship Id="rId46" Type="http://schemas.openxmlformats.org/officeDocument/2006/relationships/hyperlink" Target="https://it.wikipedia.org/wiki/Selezione_naturale" TargetMode="External"/><Relationship Id="rId67" Type="http://schemas.openxmlformats.org/officeDocument/2006/relationships/hyperlink" Target="https://it.wikipedia.org/wiki/Mioglobina" TargetMode="External"/><Relationship Id="rId116" Type="http://schemas.openxmlformats.org/officeDocument/2006/relationships/hyperlink" Target="https://it.wikipedia.org/wiki/Ritardo_mentale" TargetMode="External"/><Relationship Id="rId137" Type="http://schemas.openxmlformats.org/officeDocument/2006/relationships/hyperlink" Target="https://it.wikipedia.org/wiki/Primates" TargetMode="External"/><Relationship Id="rId158" Type="http://schemas.openxmlformats.org/officeDocument/2006/relationships/hyperlink" Target="https://it.wikipedia.org/wiki/Astragalo_(anatomia)" TargetMode="External"/><Relationship Id="rId20" Type="http://schemas.openxmlformats.org/officeDocument/2006/relationships/hyperlink" Target="https://it.wikipedia.org/wiki/Cromosomi" TargetMode="External"/><Relationship Id="rId41" Type="http://schemas.openxmlformats.org/officeDocument/2006/relationships/hyperlink" Target="https://it.wikipedia.org/wiki/Progetto_genoma_umano" TargetMode="External"/><Relationship Id="rId62" Type="http://schemas.openxmlformats.org/officeDocument/2006/relationships/hyperlink" Target="https://it.wikipedia.org/wiki/Meiosi" TargetMode="External"/><Relationship Id="rId83" Type="http://schemas.openxmlformats.org/officeDocument/2006/relationships/hyperlink" Target="https://it.wikipedia.org/wiki/Lobo_dell%27insula" TargetMode="External"/><Relationship Id="rId88" Type="http://schemas.openxmlformats.org/officeDocument/2006/relationships/hyperlink" Target="https://it.wikipedia.org/wiki/Cromosoma_20" TargetMode="External"/><Relationship Id="rId111" Type="http://schemas.openxmlformats.org/officeDocument/2006/relationships/hyperlink" Target="https://it.wikipedia.org/wiki/Cromosoma_7" TargetMode="External"/><Relationship Id="rId132" Type="http://schemas.openxmlformats.org/officeDocument/2006/relationships/hyperlink" Target="https://it.wikipedia.org/wiki/Geni_specifici_di_Homo_sapiens" TargetMode="External"/><Relationship Id="rId153" Type="http://schemas.openxmlformats.org/officeDocument/2006/relationships/hyperlink" Target="https://it.wikipedia.org/wiki/Geni_specifici_di_Homo_sapiens" TargetMode="External"/><Relationship Id="rId174" Type="http://schemas.openxmlformats.org/officeDocument/2006/relationships/hyperlink" Target="https://it.wikipedia.org/wiki/Geni_specifici_di_Homo_sapiens" TargetMode="External"/><Relationship Id="rId179" Type="http://schemas.openxmlformats.org/officeDocument/2006/relationships/hyperlink" Target="https://it.wikipedia.org/wiki/Glucosio" TargetMode="External"/><Relationship Id="rId190" Type="http://schemas.openxmlformats.org/officeDocument/2006/relationships/hyperlink" Target="https://it.wikipedia.org/wiki/Nature" TargetMode="External"/><Relationship Id="rId15" Type="http://schemas.openxmlformats.org/officeDocument/2006/relationships/hyperlink" Target="https://it.wikipedia.org/wiki/Genoma_umano" TargetMode="External"/><Relationship Id="rId36" Type="http://schemas.openxmlformats.org/officeDocument/2006/relationships/hyperlink" Target="https://it.wikipedia.org/wiki/File:Humanchimpchromosomes.png" TargetMode="External"/><Relationship Id="rId57" Type="http://schemas.openxmlformats.org/officeDocument/2006/relationships/hyperlink" Target="https://it.wikipedia.org/wiki/Ormone" TargetMode="External"/><Relationship Id="rId106" Type="http://schemas.openxmlformats.org/officeDocument/2006/relationships/hyperlink" Target="https://it.wikipedia.org/wiki/Universit%C3%A0_di_Chicago" TargetMode="External"/><Relationship Id="rId127" Type="http://schemas.openxmlformats.org/officeDocument/2006/relationships/hyperlink" Target="https://it.wikipedia.org/wiki/Meiosi" TargetMode="External"/><Relationship Id="rId10" Type="http://schemas.openxmlformats.org/officeDocument/2006/relationships/hyperlink" Target="https://it.wikipedia.org/wiki/Le_Scienze" TargetMode="External"/><Relationship Id="rId31" Type="http://schemas.openxmlformats.org/officeDocument/2006/relationships/hyperlink" Target="https://it.wikipedia.org/wiki/Cromosoma_12" TargetMode="External"/><Relationship Id="rId52" Type="http://schemas.openxmlformats.org/officeDocument/2006/relationships/hyperlink" Target="https://it.wikipedia.org/wiki/Iride_(anatomia)" TargetMode="External"/><Relationship Id="rId73" Type="http://schemas.openxmlformats.org/officeDocument/2006/relationships/hyperlink" Target="https://it.wikipedia.org/wiki/Mammiferi" TargetMode="External"/><Relationship Id="rId78" Type="http://schemas.openxmlformats.org/officeDocument/2006/relationships/hyperlink" Target="https://it.wikipedia.org/wiki/Geni_specifici_di_Homo_sapiens" TargetMode="External"/><Relationship Id="rId94" Type="http://schemas.openxmlformats.org/officeDocument/2006/relationships/hyperlink" Target="https://it.wikipedia.org/wiki/Neocorteccia" TargetMode="External"/><Relationship Id="rId99" Type="http://schemas.openxmlformats.org/officeDocument/2006/relationships/hyperlink" Target="https://it.wikipedia.org/wiki/Scimpanz%C3%A9" TargetMode="External"/><Relationship Id="rId101" Type="http://schemas.openxmlformats.org/officeDocument/2006/relationships/hyperlink" Target="https://it.wikipedia.org/w/index.php?title=ASPM_(gene)&amp;action=edit&amp;redlink=1" TargetMode="External"/><Relationship Id="rId122" Type="http://schemas.openxmlformats.org/officeDocument/2006/relationships/hyperlink" Target="https://it.wikipedia.org/wiki/Geni_specifici_di_Homo_sapiens" TargetMode="External"/><Relationship Id="rId143" Type="http://schemas.openxmlformats.org/officeDocument/2006/relationships/hyperlink" Target="https://it.wikipedia.org/wiki/Geni_specifici_di_Homo_sapiens" TargetMode="External"/><Relationship Id="rId148" Type="http://schemas.openxmlformats.org/officeDocument/2006/relationships/hyperlink" Target="https://it.wikipedia.org/w/index.php?title=HAR2&amp;action=edit&amp;redlink=1" TargetMode="External"/><Relationship Id="rId164" Type="http://schemas.openxmlformats.org/officeDocument/2006/relationships/hyperlink" Target="https://it.wikipedia.org/wiki/Agricoltura" TargetMode="External"/><Relationship Id="rId169" Type="http://schemas.openxmlformats.org/officeDocument/2006/relationships/hyperlink" Target="https://it.wikipedia.org/wiki/Frutta" TargetMode="External"/><Relationship Id="rId185" Type="http://schemas.openxmlformats.org/officeDocument/2006/relationships/hyperlink" Target="https://it.wikipedia.org/wiki/Mais" TargetMode="External"/><Relationship Id="rId4" Type="http://schemas.openxmlformats.org/officeDocument/2006/relationships/webSettings" Target="webSettings.xml"/><Relationship Id="rId9" Type="http://schemas.openxmlformats.org/officeDocument/2006/relationships/hyperlink" Target="https://it.wikipedia.org/wiki/Geni" TargetMode="External"/><Relationship Id="rId180" Type="http://schemas.openxmlformats.org/officeDocument/2006/relationships/hyperlink" Target="https://it.wikipedia.org/wiki/Pastorizia" TargetMode="External"/><Relationship Id="rId26" Type="http://schemas.openxmlformats.org/officeDocument/2006/relationships/hyperlink" Target="https://it.wikipedia.org/wiki/Geni_specifici_di_Homo_sapiens" TargetMode="External"/><Relationship Id="rId47" Type="http://schemas.openxmlformats.org/officeDocument/2006/relationships/hyperlink" Target="https://it.wikipedia.org/wiki/Linguaggio" TargetMode="External"/><Relationship Id="rId68" Type="http://schemas.openxmlformats.org/officeDocument/2006/relationships/hyperlink" Target="https://it.wikipedia.org/wiki/Metaplasia" TargetMode="External"/><Relationship Id="rId89" Type="http://schemas.openxmlformats.org/officeDocument/2006/relationships/hyperlink" Target="https://it.wikipedia.org/wiki/RNA" TargetMode="External"/><Relationship Id="rId112" Type="http://schemas.openxmlformats.org/officeDocument/2006/relationships/hyperlink" Target="https://it.wikipedia.org/wiki/Solco_(neuroanatomia)" TargetMode="External"/><Relationship Id="rId133" Type="http://schemas.openxmlformats.org/officeDocument/2006/relationships/hyperlink" Target="https://it.wikipedia.org/wiki/2001" TargetMode="External"/><Relationship Id="rId154" Type="http://schemas.openxmlformats.org/officeDocument/2006/relationships/hyperlink" Target="https://it.wikipedia.org/wiki/Geni_specifici_di_Homo_sapiens" TargetMode="External"/><Relationship Id="rId175" Type="http://schemas.openxmlformats.org/officeDocument/2006/relationships/hyperlink" Target="https://it.wikipedia.org/wiki/Cromosoma_2" TargetMode="External"/><Relationship Id="rId16" Type="http://schemas.openxmlformats.org/officeDocument/2006/relationships/hyperlink" Target="https://it.wikipedia.org/wiki/Homo_sapiens" TargetMode="External"/><Relationship Id="rId37" Type="http://schemas.openxmlformats.org/officeDocument/2006/relationships/image" Target="media/image1.png"/><Relationship Id="rId58" Type="http://schemas.openxmlformats.org/officeDocument/2006/relationships/hyperlink" Target="https://it.wikipedia.org/wiki/Introni" TargetMode="External"/><Relationship Id="rId79" Type="http://schemas.openxmlformats.org/officeDocument/2006/relationships/hyperlink" Target="https://it.wikipedia.org/wiki/Corpo_calloso" TargetMode="External"/><Relationship Id="rId102" Type="http://schemas.openxmlformats.org/officeDocument/2006/relationships/hyperlink" Target="https://it.wikipedia.org/wiki/Cromosoma_1" TargetMode="External"/><Relationship Id="rId123" Type="http://schemas.openxmlformats.org/officeDocument/2006/relationships/hyperlink" Target="https://it.wikipedia.org/wiki/Geni_specifici_di_Homo_sapiens" TargetMode="External"/><Relationship Id="rId144" Type="http://schemas.openxmlformats.org/officeDocument/2006/relationships/hyperlink" Target="https://it.wikipedia.org/wiki/Geni_specifici_di_Homo_sapiens" TargetMode="External"/><Relationship Id="rId90" Type="http://schemas.openxmlformats.org/officeDocument/2006/relationships/hyperlink" Target="https://it.wikipedia.org/wiki/RNA_messaggero" TargetMode="External"/><Relationship Id="rId165" Type="http://schemas.openxmlformats.org/officeDocument/2006/relationships/hyperlink" Target="https://it.wikipedia.org/wiki/Aratura" TargetMode="External"/><Relationship Id="rId186" Type="http://schemas.openxmlformats.org/officeDocument/2006/relationships/hyperlink" Target="https://it.wikipedia.org/wiki/Geni_specifici_di_Homo_sapiens" TargetMode="External"/><Relationship Id="rId27" Type="http://schemas.openxmlformats.org/officeDocument/2006/relationships/hyperlink" Target="https://it.wikipedia.org/wiki/Cromosoma_1" TargetMode="External"/><Relationship Id="rId48" Type="http://schemas.openxmlformats.org/officeDocument/2006/relationships/hyperlink" Target="https://it.wikipedia.org/wiki/Razza" TargetMode="External"/><Relationship Id="rId69" Type="http://schemas.openxmlformats.org/officeDocument/2006/relationships/hyperlink" Target="https://it.wikipedia.org/wiki/Tiroide" TargetMode="External"/><Relationship Id="rId113" Type="http://schemas.openxmlformats.org/officeDocument/2006/relationships/hyperlink" Target="https://it.wikipedia.org/wiki/Circonvoluzione" TargetMode="External"/><Relationship Id="rId134" Type="http://schemas.openxmlformats.org/officeDocument/2006/relationships/hyperlink" Target="https://it.wikipedia.org/wiki/Universit%C3%A0_di_Oxford" TargetMode="External"/><Relationship Id="rId80" Type="http://schemas.openxmlformats.org/officeDocument/2006/relationships/hyperlink" Target="https://it.wikipedia.org/wiki/Cervelletto" TargetMode="External"/><Relationship Id="rId155" Type="http://schemas.openxmlformats.org/officeDocument/2006/relationships/hyperlink" Target="https://it.wikipedia.org/wiki/Geni_specifici_di_Homo_sapiens" TargetMode="External"/><Relationship Id="rId176" Type="http://schemas.openxmlformats.org/officeDocument/2006/relationships/hyperlink" Target="https://it.wikipedia.org/wiki/Lattasi" TargetMode="External"/><Relationship Id="rId17" Type="http://schemas.openxmlformats.org/officeDocument/2006/relationships/hyperlink" Target="https://it.wikipedia.org/wiki/Pan_troglodytes" TargetMode="External"/><Relationship Id="rId38" Type="http://schemas.openxmlformats.org/officeDocument/2006/relationships/hyperlink" Target="https://it.wikipedia.org/wiki/DNA_mitocondriale" TargetMode="External"/><Relationship Id="rId59" Type="http://schemas.openxmlformats.org/officeDocument/2006/relationships/hyperlink" Target="https://it.wikipedia.org/wiki/Istone" TargetMode="External"/><Relationship Id="rId103" Type="http://schemas.openxmlformats.org/officeDocument/2006/relationships/hyperlink" Target="https://it.wikipedia.org/w/index.php?title=MCPH1&amp;action=edit&amp;redlink=1" TargetMode="External"/><Relationship Id="rId124" Type="http://schemas.openxmlformats.org/officeDocument/2006/relationships/hyperlink" Target="https://it.wikipedia.org/w/index.php?title=MAD1L1&amp;action=edit&amp;redlink=1" TargetMode="External"/><Relationship Id="rId70" Type="http://schemas.openxmlformats.org/officeDocument/2006/relationships/hyperlink" Target="https://it.wikipedia.org/wiki/Iodio" TargetMode="External"/><Relationship Id="rId91" Type="http://schemas.openxmlformats.org/officeDocument/2006/relationships/hyperlink" Target="https://it.wikipedia.org/wiki/Selezione_positiva" TargetMode="External"/><Relationship Id="rId145" Type="http://schemas.openxmlformats.org/officeDocument/2006/relationships/hyperlink" Target="https://it.wikipedia.org/wiki/Geni_specifici_di_Homo_sapiens" TargetMode="External"/><Relationship Id="rId166" Type="http://schemas.openxmlformats.org/officeDocument/2006/relationships/hyperlink" Target="https://it.wikipedia.org/wiki/Graminacee" TargetMode="External"/><Relationship Id="rId187" Type="http://schemas.openxmlformats.org/officeDocument/2006/relationships/hyperlink" Target="https://it.wikipedia.org/wiki/Geni_specifici_di_Homo_sapiens" TargetMode="External"/><Relationship Id="rId1" Type="http://schemas.openxmlformats.org/officeDocument/2006/relationships/numbering" Target="numbering.xml"/><Relationship Id="rId28" Type="http://schemas.openxmlformats.org/officeDocument/2006/relationships/hyperlink" Target="https://it.wikipedia.org/wiki/Cromosoma_4" TargetMode="External"/><Relationship Id="rId49" Type="http://schemas.openxmlformats.org/officeDocument/2006/relationships/hyperlink" Target="https://it.wikipedia.org/wiki/Gruppi_sanguigni" TargetMode="External"/><Relationship Id="rId114" Type="http://schemas.openxmlformats.org/officeDocument/2006/relationships/hyperlink" Target="https://it.wikipedia.org/wiki/Corteccia_cerebrale" TargetMode="External"/><Relationship Id="rId60" Type="http://schemas.openxmlformats.org/officeDocument/2006/relationships/hyperlink" Target="https://it.wikipedia.org/wiki/Cromatina" TargetMode="External"/><Relationship Id="rId81" Type="http://schemas.openxmlformats.org/officeDocument/2006/relationships/hyperlink" Target="https://it.wikipedia.org/wiki/Ipotalamo" TargetMode="External"/><Relationship Id="rId135" Type="http://schemas.openxmlformats.org/officeDocument/2006/relationships/hyperlink" Target="https://it.wikipedia.org/wiki/Forkhead_box_P2" TargetMode="External"/><Relationship Id="rId156" Type="http://schemas.openxmlformats.org/officeDocument/2006/relationships/hyperlink" Target="https://it.wikipedia.org/wiki/Geni_specifici_di_Homo_sapiens" TargetMode="External"/><Relationship Id="rId177" Type="http://schemas.openxmlformats.org/officeDocument/2006/relationships/hyperlink" Target="https://it.wikipedia.org/wiki/Lattos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4843</Words>
  <Characters>27607</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7</cp:revision>
  <dcterms:created xsi:type="dcterms:W3CDTF">2021-09-14T13:34:00Z</dcterms:created>
  <dcterms:modified xsi:type="dcterms:W3CDTF">2021-09-14T13:41:00Z</dcterms:modified>
</cp:coreProperties>
</file>